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3B" w:rsidRDefault="00771F3A">
      <w:pPr>
        <w:ind w:firstLine="708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2134870</wp:posOffset>
            </wp:positionH>
            <wp:positionV relativeFrom="paragraph">
              <wp:posOffset>-299720</wp:posOffset>
            </wp:positionV>
            <wp:extent cx="2414270" cy="5168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F3B" w:rsidRDefault="003C6F3B">
      <w:pPr>
        <w:ind w:firstLine="708"/>
        <w:rPr>
          <w:b/>
        </w:rPr>
      </w:pPr>
    </w:p>
    <w:p w:rsidR="003C6F3B" w:rsidRDefault="00771F3A">
      <w:pPr>
        <w:ind w:firstLine="708"/>
        <w:rPr>
          <w:b/>
        </w:rPr>
      </w:pPr>
      <w:r>
        <w:rPr>
          <w:b/>
        </w:rPr>
        <w:tab/>
        <w:t>УТВЕРЖДАЮ: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СОГЛАСОВАНО:</w:t>
      </w:r>
    </w:p>
    <w:p w:rsidR="003C6F3B" w:rsidRDefault="003C6F3B">
      <w:pPr>
        <w:ind w:firstLine="708"/>
        <w:rPr>
          <w:b/>
        </w:rPr>
      </w:pPr>
    </w:p>
    <w:p w:rsidR="003C6F3B" w:rsidRDefault="00771F3A">
      <w:pPr>
        <w:ind w:firstLine="708"/>
        <w:rPr>
          <w:b/>
        </w:rPr>
      </w:pPr>
      <w:r>
        <w:t>Председатель ООО «</w:t>
      </w:r>
      <w:proofErr w:type="gramStart"/>
      <w:r>
        <w:t xml:space="preserve">АВТОЛИГА»   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Президент ФАС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Свердловской области</w:t>
      </w:r>
    </w:p>
    <w:p w:rsidR="003C6F3B" w:rsidRDefault="00771F3A">
      <w:pPr>
        <w:rPr>
          <w:b/>
        </w:rPr>
      </w:pPr>
      <w:r>
        <w:rPr>
          <w:b/>
        </w:rPr>
        <w:tab/>
      </w:r>
    </w:p>
    <w:p w:rsidR="003C6F3B" w:rsidRDefault="00771F3A">
      <w:pPr>
        <w:rPr>
          <w:b/>
        </w:rPr>
      </w:pPr>
      <w:r>
        <w:rPr>
          <w:b/>
        </w:rPr>
        <w:tab/>
      </w:r>
    </w:p>
    <w:p w:rsidR="003C6F3B" w:rsidRDefault="00771F3A">
      <w:pPr>
        <w:rPr>
          <w:b/>
        </w:rPr>
      </w:pPr>
      <w:r>
        <w:t xml:space="preserve">       ____________Хорьков М.С</w:t>
      </w:r>
      <w:r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м.п_____________Кравченко</w:t>
      </w:r>
      <w:proofErr w:type="spellEnd"/>
      <w:r>
        <w:rPr>
          <w:b/>
        </w:rPr>
        <w:t xml:space="preserve"> И.А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</w:p>
    <w:p w:rsidR="003C6F3B" w:rsidRDefault="00771F3A">
      <w:pPr>
        <w:rPr>
          <w:b/>
        </w:rPr>
      </w:pPr>
      <w:r>
        <w:rPr>
          <w:b/>
        </w:rPr>
        <w:t xml:space="preserve">                    </w:t>
      </w:r>
    </w:p>
    <w:p w:rsidR="003C6F3B" w:rsidRDefault="00771F3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6F3B" w:rsidRDefault="003C6F3B">
      <w:pPr>
        <w:jc w:val="center"/>
        <w:rPr>
          <w:b/>
        </w:rPr>
      </w:pPr>
    </w:p>
    <w:p w:rsidR="003C6F3B" w:rsidRDefault="00771F3A">
      <w:pPr>
        <w:jc w:val="center"/>
        <w:rPr>
          <w:b/>
        </w:rPr>
      </w:pPr>
      <w:r>
        <w:rPr>
          <w:b/>
        </w:rPr>
        <w:t>РОССИЙСКАЯ АВТОМОБИЛЬНАЯ ФЕДЕРАЦИЯ</w:t>
      </w:r>
    </w:p>
    <w:p w:rsidR="003C6F3B" w:rsidRDefault="00771F3A">
      <w:pPr>
        <w:jc w:val="center"/>
        <w:rPr>
          <w:b/>
        </w:rPr>
      </w:pPr>
      <w:r>
        <w:rPr>
          <w:b/>
        </w:rPr>
        <w:t>ФЕДЕРАЦИЯ АВТОСПОРТА СВЕРДЛОВСКОЙ ОБЛАСТИ</w:t>
      </w:r>
    </w:p>
    <w:p w:rsidR="003C6F3B" w:rsidRDefault="00771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культуры, физической культуры и спорта администрации Сухой Лог</w:t>
      </w:r>
    </w:p>
    <w:p w:rsidR="003C6F3B" w:rsidRDefault="003C6F3B">
      <w:pPr>
        <w:rPr>
          <w:rFonts w:ascii="Arial" w:hAnsi="Arial" w:cs="Arial"/>
        </w:rPr>
      </w:pPr>
    </w:p>
    <w:p w:rsidR="003C6F3B" w:rsidRDefault="00771F3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045210" cy="1104265"/>
            <wp:effectExtent l="0" t="0" r="0" b="0"/>
            <wp:docPr id="2" name="Рисунок 1" descr="Эмблема 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Эмблема РАФ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F3B" w:rsidRDefault="003C6F3B">
      <w:pPr>
        <w:rPr>
          <w:b/>
          <w:sz w:val="28"/>
          <w:szCs w:val="28"/>
        </w:rPr>
      </w:pPr>
    </w:p>
    <w:p w:rsidR="003C6F3B" w:rsidRDefault="00771F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РЕГЛАМЕНТ</w:t>
      </w:r>
    </w:p>
    <w:p w:rsidR="003C6F3B" w:rsidRDefault="00771F3A">
      <w:pPr>
        <w:jc w:val="center"/>
        <w:rPr>
          <w:b/>
        </w:rPr>
      </w:pPr>
      <w:r>
        <w:rPr>
          <w:b/>
        </w:rPr>
        <w:t>(Организовано в соответствии со Спортивным Кодексом РАФ)</w:t>
      </w:r>
    </w:p>
    <w:p w:rsidR="00DA4E12" w:rsidRDefault="00DA4E12">
      <w:pPr>
        <w:jc w:val="center"/>
        <w:rPr>
          <w:b/>
        </w:rPr>
      </w:pPr>
    </w:p>
    <w:p w:rsidR="00DA4E12" w:rsidRPr="00DA4E12" w:rsidRDefault="00DA4E12">
      <w:pPr>
        <w:jc w:val="center"/>
        <w:rPr>
          <w:b/>
          <w:sz w:val="40"/>
          <w:szCs w:val="40"/>
        </w:rPr>
      </w:pPr>
      <w:r w:rsidRPr="00DA4E12">
        <w:rPr>
          <w:b/>
          <w:sz w:val="40"/>
          <w:szCs w:val="40"/>
        </w:rPr>
        <w:t>ДЕНЬ ФИЗКУЛЬТУРНИКА</w:t>
      </w:r>
    </w:p>
    <w:p w:rsidR="003C6F3B" w:rsidRDefault="003C6F3B">
      <w:pPr>
        <w:jc w:val="center"/>
        <w:rPr>
          <w:b/>
          <w:sz w:val="20"/>
          <w:szCs w:val="20"/>
        </w:rPr>
      </w:pPr>
    </w:p>
    <w:p w:rsidR="00FB492B" w:rsidRPr="00FB492B" w:rsidRDefault="002851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FB492B" w:rsidRPr="00FB492B">
        <w:rPr>
          <w:b/>
          <w:sz w:val="32"/>
          <w:szCs w:val="32"/>
          <w:lang w:val="en-US"/>
        </w:rPr>
        <w:t>V</w:t>
      </w:r>
      <w:r w:rsidR="00FB492B" w:rsidRPr="00FB492B">
        <w:rPr>
          <w:b/>
          <w:sz w:val="32"/>
          <w:szCs w:val="32"/>
        </w:rPr>
        <w:t>-этап</w:t>
      </w:r>
    </w:p>
    <w:p w:rsidR="003C6F3B" w:rsidRDefault="003C6F3B">
      <w:pPr>
        <w:jc w:val="center"/>
        <w:rPr>
          <w:b/>
          <w:sz w:val="20"/>
          <w:szCs w:val="20"/>
        </w:rPr>
      </w:pPr>
    </w:p>
    <w:p w:rsidR="00825C94" w:rsidRDefault="00517502">
      <w:pPr>
        <w:jc w:val="center"/>
        <w:rPr>
          <w:b/>
          <w:sz w:val="32"/>
          <w:szCs w:val="32"/>
        </w:rPr>
      </w:pPr>
      <w:r w:rsidRPr="00517502">
        <w:rPr>
          <w:b/>
          <w:sz w:val="32"/>
          <w:szCs w:val="32"/>
        </w:rPr>
        <w:t>Чемпионат</w:t>
      </w:r>
      <w:r w:rsidR="00FB492B">
        <w:rPr>
          <w:b/>
          <w:sz w:val="32"/>
          <w:szCs w:val="32"/>
        </w:rPr>
        <w:t>а</w:t>
      </w:r>
      <w:r w:rsidRPr="00517502">
        <w:rPr>
          <w:b/>
          <w:sz w:val="32"/>
          <w:szCs w:val="32"/>
        </w:rPr>
        <w:t xml:space="preserve"> Свердловской области по кроссу в дисциплине Т1-2500</w:t>
      </w:r>
      <w:r w:rsidR="00825C94">
        <w:rPr>
          <w:b/>
          <w:sz w:val="32"/>
          <w:szCs w:val="32"/>
        </w:rPr>
        <w:t>,</w:t>
      </w:r>
    </w:p>
    <w:p w:rsidR="00825C94" w:rsidRDefault="00825C94" w:rsidP="00825C94">
      <w:pPr>
        <w:jc w:val="center"/>
        <w:rPr>
          <w:b/>
          <w:sz w:val="32"/>
          <w:szCs w:val="32"/>
        </w:rPr>
      </w:pPr>
      <w:r w:rsidRPr="00517502">
        <w:rPr>
          <w:b/>
          <w:sz w:val="32"/>
          <w:szCs w:val="32"/>
        </w:rPr>
        <w:t xml:space="preserve">Чемпионат Свердловской области по кроссу </w:t>
      </w:r>
      <w:r>
        <w:rPr>
          <w:b/>
          <w:sz w:val="32"/>
          <w:szCs w:val="32"/>
        </w:rPr>
        <w:t xml:space="preserve">Д2Н, Супер-1600, </w:t>
      </w:r>
    </w:p>
    <w:p w:rsidR="00825C94" w:rsidRDefault="00825C94" w:rsidP="00825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Д2-Классика. </w:t>
      </w:r>
    </w:p>
    <w:p w:rsidR="00825C94" w:rsidRDefault="00517502" w:rsidP="00825C94">
      <w:pPr>
        <w:jc w:val="center"/>
        <w:rPr>
          <w:b/>
          <w:sz w:val="32"/>
          <w:szCs w:val="32"/>
        </w:rPr>
      </w:pPr>
      <w:r w:rsidRPr="00517502">
        <w:rPr>
          <w:b/>
          <w:sz w:val="32"/>
          <w:szCs w:val="32"/>
        </w:rPr>
        <w:t xml:space="preserve"> </w:t>
      </w:r>
    </w:p>
    <w:p w:rsidR="003C6F3B" w:rsidRDefault="00825C94" w:rsidP="00825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771F3A">
        <w:rPr>
          <w:b/>
          <w:sz w:val="32"/>
          <w:szCs w:val="32"/>
        </w:rPr>
        <w:t>Отборочный этап на Кубок России в Классах Д2Н, Супер-1600,</w:t>
      </w:r>
    </w:p>
    <w:p w:rsidR="003C6F3B" w:rsidRDefault="00771F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Д2-Классика, Т1-2500 </w:t>
      </w:r>
    </w:p>
    <w:p w:rsidR="003C6F3B" w:rsidRDefault="003C6F3B">
      <w:pPr>
        <w:rPr>
          <w:b/>
          <w:sz w:val="16"/>
          <w:szCs w:val="16"/>
        </w:rPr>
      </w:pPr>
    </w:p>
    <w:p w:rsidR="003C6F3B" w:rsidRDefault="00771F3A">
      <w:pPr>
        <w:jc w:val="center"/>
        <w:rPr>
          <w:b/>
        </w:rPr>
      </w:pPr>
      <w:r>
        <w:rPr>
          <w:b/>
        </w:rPr>
        <w:t>ЕКП Мин</w:t>
      </w:r>
      <w:r w:rsidR="00FB492B">
        <w:rPr>
          <w:b/>
        </w:rPr>
        <w:t>спорта Свердловской области 2024</w:t>
      </w:r>
      <w:r>
        <w:rPr>
          <w:b/>
        </w:rPr>
        <w:t xml:space="preserve"> № </w:t>
      </w:r>
      <w:r w:rsidR="00C508E7">
        <w:rPr>
          <w:b/>
        </w:rPr>
        <w:t>454</w:t>
      </w:r>
    </w:p>
    <w:p w:rsidR="003C6F3B" w:rsidRDefault="003C6F3B">
      <w:pPr>
        <w:jc w:val="center"/>
        <w:rPr>
          <w:b/>
          <w:shd w:val="clear" w:color="auto" w:fill="FFFF00"/>
        </w:rPr>
      </w:pPr>
    </w:p>
    <w:p w:rsidR="00D45450" w:rsidRDefault="009C0874" w:rsidP="00D454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Д2-классика (1660701811Л), </w:t>
      </w:r>
      <w:r w:rsidR="00D45450">
        <w:rPr>
          <w:b/>
          <w:sz w:val="28"/>
          <w:szCs w:val="28"/>
        </w:rPr>
        <w:t xml:space="preserve">Д2-Н (1660991811Л), </w:t>
      </w:r>
    </w:p>
    <w:p w:rsidR="003C6F3B" w:rsidRDefault="00D45450" w:rsidP="00D454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771F3A">
        <w:rPr>
          <w:b/>
          <w:sz w:val="28"/>
          <w:szCs w:val="28"/>
        </w:rPr>
        <w:t>Супер-1600 (1660751811Л)</w:t>
      </w:r>
      <w:r>
        <w:rPr>
          <w:b/>
          <w:sz w:val="28"/>
          <w:szCs w:val="28"/>
        </w:rPr>
        <w:t xml:space="preserve">. </w:t>
      </w:r>
      <w:r w:rsidR="00771F3A">
        <w:rPr>
          <w:b/>
          <w:sz w:val="28"/>
          <w:szCs w:val="28"/>
        </w:rPr>
        <w:t>Т1-2500 (1660401811Л)</w:t>
      </w:r>
    </w:p>
    <w:p w:rsidR="003C6F3B" w:rsidRDefault="00771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10348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5955"/>
      </w:tblGrid>
      <w:tr w:rsidR="003C6F3B">
        <w:trPr>
          <w:trHeight w:val="30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6F3B" w:rsidRDefault="00771F3A">
            <w:pPr>
              <w:widowControl w:val="0"/>
              <w:spacing w:line="275" w:lineRule="exact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lang w:eastAsia="en-US"/>
              </w:rPr>
              <w:t>Входящие номер регламента</w:t>
            </w: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6F3B" w:rsidRDefault="00771F3A">
            <w:pPr>
              <w:widowControl w:val="0"/>
              <w:spacing w:line="275" w:lineRule="exact"/>
              <w:ind w:left="100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  <w:tr w:rsidR="003C6F3B">
        <w:trPr>
          <w:trHeight w:val="356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6F3B" w:rsidRDefault="00771F3A">
            <w:pPr>
              <w:widowControl w:val="0"/>
              <w:spacing w:line="260" w:lineRule="exact"/>
              <w:ind w:left="120"/>
              <w:rPr>
                <w:lang w:eastAsia="en-US"/>
              </w:rPr>
            </w:pPr>
            <w:r>
              <w:rPr>
                <w:lang w:eastAsia="en-US"/>
              </w:rPr>
              <w:t>Согласование комитета</w:t>
            </w:r>
          </w:p>
        </w:tc>
        <w:tc>
          <w:tcPr>
            <w:tcW w:w="595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6F3B" w:rsidRDefault="00771F3A">
            <w:pPr>
              <w:widowControl w:val="0"/>
              <w:spacing w:line="260" w:lineRule="exact"/>
              <w:ind w:left="100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3C6F3B">
        <w:trPr>
          <w:trHeight w:val="358"/>
        </w:trPr>
        <w:tc>
          <w:tcPr>
            <w:tcW w:w="4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6F3B" w:rsidRDefault="00771F3A">
            <w:pPr>
              <w:widowControl w:val="0"/>
              <w:spacing w:line="262" w:lineRule="exact"/>
              <w:ind w:left="120"/>
              <w:rPr>
                <w:lang w:eastAsia="en-US"/>
              </w:rPr>
            </w:pPr>
            <w:r>
              <w:rPr>
                <w:lang w:eastAsia="en-US"/>
              </w:rPr>
              <w:t>ВИЗА ФАС  СО</w:t>
            </w:r>
          </w:p>
        </w:tc>
        <w:tc>
          <w:tcPr>
            <w:tcW w:w="595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6F3B" w:rsidRDefault="003C6F3B">
            <w:pPr>
              <w:widowControl w:val="0"/>
              <w:spacing w:line="262" w:lineRule="exact"/>
              <w:ind w:left="100"/>
              <w:rPr>
                <w:lang w:eastAsia="en-US"/>
              </w:rPr>
            </w:pPr>
          </w:p>
        </w:tc>
      </w:tr>
    </w:tbl>
    <w:p w:rsidR="003C6F3B" w:rsidRDefault="00771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3C6F3B" w:rsidRDefault="00517502">
      <w:pPr>
        <w:jc w:val="center"/>
        <w:rPr>
          <w:b/>
        </w:rPr>
      </w:pPr>
      <w:r>
        <w:rPr>
          <w:b/>
        </w:rPr>
        <w:t xml:space="preserve">Свердловская область </w:t>
      </w:r>
      <w:r w:rsidR="00771F3A">
        <w:rPr>
          <w:b/>
        </w:rPr>
        <w:t>город Сухой Лог</w:t>
      </w:r>
    </w:p>
    <w:p w:rsidR="003C6F3B" w:rsidRDefault="0044027F">
      <w:pPr>
        <w:jc w:val="center"/>
        <w:rPr>
          <w:b/>
        </w:rPr>
      </w:pPr>
      <w:r>
        <w:rPr>
          <w:b/>
        </w:rPr>
        <w:t>11</w:t>
      </w:r>
      <w:r w:rsidR="009C0874">
        <w:rPr>
          <w:b/>
        </w:rPr>
        <w:t xml:space="preserve"> августа 2024</w:t>
      </w:r>
      <w:r w:rsidR="00771F3A">
        <w:rPr>
          <w:b/>
        </w:rPr>
        <w:t xml:space="preserve"> года</w:t>
      </w:r>
      <w:r w:rsidR="00771F3A">
        <w:br w:type="page"/>
      </w:r>
    </w:p>
    <w:p w:rsidR="003C6F3B" w:rsidRDefault="00771F3A">
      <w:pPr>
        <w:jc w:val="center"/>
        <w:rPr>
          <w:b/>
        </w:rPr>
      </w:pPr>
      <w:r>
        <w:rPr>
          <w:b/>
        </w:rPr>
        <w:lastRenderedPageBreak/>
        <w:t>1.ОБЩИЕ ПОЛОЖЕНИЯ</w:t>
      </w:r>
    </w:p>
    <w:p w:rsidR="003C6F3B" w:rsidRDefault="003C6F3B"/>
    <w:p w:rsidR="003C6F3B" w:rsidRDefault="00771F3A">
      <w:pPr>
        <w:ind w:left="330" w:firstLine="378"/>
        <w:jc w:val="both"/>
      </w:pPr>
      <w:r>
        <w:t>1.1. Задачами проведения соревнований являются: популяризация автомобильного спорта, выявление лучших спортсменов и команд для формирования списка кандидатов в спортивные сборные команды Свердловской области, отбор спортсменов для участия во Всероссийских соревнованиях, повышение спортивных и технических навыков, водительского мастерства, удовлетворение зрительского интереса к автомобильным дисциплинам технических видов спорта, пропаганда здорового образа жизни и безопасного вождения автомобиля.</w:t>
      </w:r>
    </w:p>
    <w:p w:rsidR="003C6F3B" w:rsidRDefault="00771F3A">
      <w:pPr>
        <w:ind w:left="330" w:firstLine="378"/>
        <w:jc w:val="both"/>
      </w:pPr>
      <w:r>
        <w:t>1.2. Настоящие соревнования входят в зачеты:</w:t>
      </w:r>
    </w:p>
    <w:p w:rsidR="00FB492B" w:rsidRDefault="00FB492B">
      <w:pPr>
        <w:ind w:left="330" w:firstLine="378"/>
        <w:jc w:val="both"/>
      </w:pPr>
      <w:r>
        <w:t xml:space="preserve">            Этап чемпионата свердловской области в дисциплине Т1-2500</w:t>
      </w:r>
    </w:p>
    <w:p w:rsidR="003C6F3B" w:rsidRDefault="00771F3A">
      <w:pPr>
        <w:ind w:left="1416"/>
        <w:jc w:val="both"/>
      </w:pPr>
      <w:r>
        <w:t>Отборочного этапа на Кубок России в дисциплинах Т1-2500, Д2-Классика, Д2-Н, Супер-1600,</w:t>
      </w:r>
    </w:p>
    <w:p w:rsidR="003C6F3B" w:rsidRDefault="00771F3A">
      <w:pPr>
        <w:jc w:val="both"/>
      </w:pPr>
      <w:r>
        <w:t xml:space="preserve">            1.3. Настоящий Регламент составлен на основании «Положения о межрегиональных и                   всероссийских официальных спортивных соревнованиях по автомобильному с</w:t>
      </w:r>
      <w:r w:rsidR="009C0874">
        <w:t>порту на 2024</w:t>
      </w:r>
      <w:r>
        <w:t xml:space="preserve"> год» и определяет порядок организации и проведения соревнований по кроссу в дисциплинах </w:t>
      </w:r>
      <w:proofErr w:type="gramStart"/>
      <w:r>
        <w:t xml:space="preserve">автоспорта,   </w:t>
      </w:r>
      <w:proofErr w:type="gramEnd"/>
      <w:r>
        <w:t>включенных во Всероссийский реестр видов спорта (ВРВС).</w:t>
      </w:r>
    </w:p>
    <w:p w:rsidR="003C6F3B" w:rsidRDefault="00771F3A">
      <w:pPr>
        <w:ind w:left="330" w:firstLine="378"/>
        <w:jc w:val="both"/>
      </w:pPr>
      <w:r>
        <w:t xml:space="preserve">1.4. При проведении официальных соревнований по кроссу РАФ все обладающие Лицензиями РАФ физические и юридические лица должны руководствоваться следующими регламентирующими документами: </w:t>
      </w:r>
    </w:p>
    <w:p w:rsidR="003C6F3B" w:rsidRDefault="00771F3A">
      <w:pPr>
        <w:ind w:left="1038" w:firstLine="378"/>
        <w:jc w:val="both"/>
      </w:pPr>
      <w:r>
        <w:t>- Единая Всероссийская Спортивная Классификация (ЕВСК);</w:t>
      </w:r>
    </w:p>
    <w:p w:rsidR="003C6F3B" w:rsidRDefault="00771F3A">
      <w:pPr>
        <w:ind w:left="1038" w:firstLine="378"/>
        <w:jc w:val="both"/>
      </w:pPr>
      <w:r>
        <w:t>- Спортивный кодекс РАФ (СК РАФ) с Приложениями к нему;</w:t>
      </w:r>
    </w:p>
    <w:p w:rsidR="003C6F3B" w:rsidRDefault="00771F3A">
      <w:pPr>
        <w:ind w:left="1038" w:firstLine="378"/>
        <w:jc w:val="both"/>
      </w:pPr>
      <w:r>
        <w:t>- Классификация и технические требования к автомобилям, участвующим в спортив</w:t>
      </w:r>
      <w:r w:rsidR="009C0874">
        <w:t>ных соревнованиях (КиТТ) на 2024</w:t>
      </w:r>
      <w:r>
        <w:t xml:space="preserve"> год;</w:t>
      </w:r>
    </w:p>
    <w:p w:rsidR="003C6F3B" w:rsidRDefault="00771F3A">
      <w:pPr>
        <w:ind w:left="1038" w:firstLine="378"/>
        <w:jc w:val="both"/>
      </w:pPr>
      <w:r>
        <w:t xml:space="preserve">- Положение о межрегиональных и всероссийских официальных спортивных соревнованиях </w:t>
      </w:r>
      <w:r w:rsidR="009C0874">
        <w:t>по автомобильному спорту на 2024</w:t>
      </w:r>
      <w:r>
        <w:t xml:space="preserve"> год;</w:t>
      </w:r>
    </w:p>
    <w:p w:rsidR="003C6F3B" w:rsidRDefault="00771F3A">
      <w:pPr>
        <w:ind w:left="1038" w:firstLine="378"/>
        <w:jc w:val="both"/>
      </w:pPr>
      <w:r>
        <w:t xml:space="preserve">- Правила проведения соревнований по кроссу и ралли-кроссу </w:t>
      </w:r>
      <w:r w:rsidR="009C0874">
        <w:t>(ППКР) 2024</w:t>
      </w:r>
      <w:r>
        <w:t xml:space="preserve"> года;</w:t>
      </w:r>
    </w:p>
    <w:p w:rsidR="003C6F3B" w:rsidRDefault="00771F3A">
      <w:pPr>
        <w:ind w:left="1038" w:firstLine="378"/>
        <w:jc w:val="both"/>
      </w:pPr>
      <w:r>
        <w:t>- Регламент Чемпионата и Первенства Све</w:t>
      </w:r>
      <w:r w:rsidR="009C0874">
        <w:t>рдловской области по кроссу 2024</w:t>
      </w:r>
      <w:r>
        <w:t xml:space="preserve"> года;</w:t>
      </w:r>
    </w:p>
    <w:p w:rsidR="003C6F3B" w:rsidRDefault="00771F3A">
      <w:pPr>
        <w:ind w:left="1038" w:firstLine="378"/>
        <w:jc w:val="both"/>
      </w:pPr>
      <w:r>
        <w:t>- Настоящий частный регламент этапа, разработанный на основе регламента РАФ организатором соревнований. При возможных разночтениях приоритетными считаются трактовки СК РАФ.</w:t>
      </w:r>
    </w:p>
    <w:p w:rsidR="003C6F3B" w:rsidRDefault="003C6F3B">
      <w:pPr>
        <w:jc w:val="both"/>
      </w:pPr>
    </w:p>
    <w:p w:rsidR="003C6F3B" w:rsidRDefault="00771F3A">
      <w:pPr>
        <w:jc w:val="center"/>
        <w:rPr>
          <w:b/>
        </w:rPr>
      </w:pPr>
      <w:r>
        <w:rPr>
          <w:b/>
        </w:rPr>
        <w:t>2. ПРОГРАММА СОРЕВНОВАНИЙ</w:t>
      </w:r>
    </w:p>
    <w:p w:rsidR="003C6F3B" w:rsidRDefault="003C6F3B">
      <w:pPr>
        <w:ind w:left="360"/>
      </w:pPr>
    </w:p>
    <w:tbl>
      <w:tblPr>
        <w:tblW w:w="103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04"/>
        <w:gridCol w:w="8266"/>
      </w:tblGrid>
      <w:tr w:rsidR="003C6F3B" w:rsidTr="009C0874"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9C08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 июля 2024</w:t>
            </w:r>
            <w:r w:rsidR="00771F3A">
              <w:rPr>
                <w:b/>
              </w:rPr>
              <w:t xml:space="preserve"> года</w:t>
            </w:r>
            <w:r w:rsidR="00771F3A">
              <w:t xml:space="preserve"> – начало подачи предварительных заявок</w:t>
            </w:r>
          </w:p>
        </w:tc>
      </w:tr>
      <w:tr w:rsidR="003C6F3B" w:rsidTr="009C0874"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586BFA">
            <w:pPr>
              <w:widowControl w:val="0"/>
              <w:jc w:val="center"/>
            </w:pPr>
            <w:r>
              <w:rPr>
                <w:b/>
                <w:color w:val="FF0000"/>
              </w:rPr>
              <w:t>8</w:t>
            </w:r>
            <w:r w:rsidR="009C0874" w:rsidRPr="00586BFA">
              <w:rPr>
                <w:b/>
                <w:color w:val="FF0000"/>
              </w:rPr>
              <w:t xml:space="preserve"> августа 2024</w:t>
            </w:r>
            <w:r w:rsidR="003D49DE">
              <w:rPr>
                <w:b/>
                <w:color w:val="FF0000"/>
              </w:rPr>
              <w:t xml:space="preserve"> года (Четверг</w:t>
            </w:r>
            <w:r w:rsidR="00771F3A" w:rsidRPr="00586BFA">
              <w:rPr>
                <w:b/>
                <w:color w:val="FF0000"/>
              </w:rPr>
              <w:t>)</w:t>
            </w:r>
            <w:r w:rsidR="00771F3A" w:rsidRPr="00586BFA">
              <w:rPr>
                <w:color w:val="FF0000"/>
              </w:rPr>
              <w:t xml:space="preserve"> </w:t>
            </w:r>
            <w:r w:rsidR="00771F3A">
              <w:t>– окончание подачи предварительных заявок</w:t>
            </w:r>
          </w:p>
        </w:tc>
      </w:tr>
      <w:tr w:rsidR="003C6F3B" w:rsidTr="009C0874"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44027F" w:rsidP="00E40F9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C0874">
              <w:rPr>
                <w:b/>
              </w:rPr>
              <w:t xml:space="preserve"> августа 2024</w:t>
            </w:r>
            <w:r w:rsidR="00771F3A">
              <w:rPr>
                <w:b/>
              </w:rPr>
              <w:t>г</w:t>
            </w:r>
            <w:r w:rsidR="009C0874">
              <w:rPr>
                <w:b/>
              </w:rPr>
              <w:t xml:space="preserve"> (</w:t>
            </w:r>
            <w:r w:rsidR="00E40F9C">
              <w:rPr>
                <w:b/>
              </w:rPr>
              <w:t>Воскресенье</w:t>
            </w:r>
            <w:r w:rsidR="00771F3A">
              <w:rPr>
                <w:b/>
              </w:rPr>
              <w:t>)</w:t>
            </w:r>
          </w:p>
        </w:tc>
      </w:tr>
      <w:tr w:rsidR="003C6F3B" w:rsidTr="009C0874"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Ознакомление, проход по трассе только пешком с 07-30 до 08-45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A93D99">
            <w:pPr>
              <w:widowControl w:val="0"/>
            </w:pPr>
            <w:r>
              <w:t>7:30 – 8:30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 xml:space="preserve">Административная проверка (АП), медицинский контроль (МК), </w:t>
            </w:r>
          </w:p>
          <w:p w:rsidR="003C6F3B" w:rsidRDefault="009C0874" w:rsidP="009C0874">
            <w:pPr>
              <w:widowControl w:val="0"/>
            </w:pPr>
            <w:r>
              <w:t>техническая инспекция (ТИ)    Д2-Классика, Супер-1600</w:t>
            </w:r>
            <w:r w:rsidR="00A93D99">
              <w:t>, класс Д2-Н,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A93D99">
            <w:pPr>
              <w:widowControl w:val="0"/>
            </w:pPr>
            <w:r>
              <w:t>8:30 – 9:30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A93D99" w:rsidP="00A93D99">
            <w:pPr>
              <w:widowControl w:val="0"/>
            </w:pPr>
            <w:r>
              <w:t xml:space="preserve">АП, МК, ТИ    </w:t>
            </w:r>
            <w:r w:rsidR="009C0874">
              <w:t>Т1-2500</w:t>
            </w:r>
            <w:r w:rsidR="00771F3A">
              <w:t>.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9C0874">
            <w:pPr>
              <w:widowControl w:val="0"/>
            </w:pPr>
            <w:r>
              <w:t>10:00 – 10:30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 w:rsidP="009C0874">
            <w:pPr>
              <w:widowControl w:val="0"/>
            </w:pPr>
            <w:r>
              <w:t>Брифинг – собра</w:t>
            </w:r>
            <w:r w:rsidR="009C0874">
              <w:t xml:space="preserve">ние спортсменов представителей 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A93D99">
            <w:pPr>
              <w:widowControl w:val="0"/>
            </w:pPr>
            <w:r>
              <w:t>11:00</w:t>
            </w:r>
            <w:r w:rsidR="00771F3A">
              <w:t xml:space="preserve">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 w:rsidP="009C0874">
            <w:pPr>
              <w:widowControl w:val="0"/>
            </w:pPr>
            <w:r>
              <w:t xml:space="preserve">Свободная тренировка, Хронометрируемая тренировка 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 xml:space="preserve">11:50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>Построение на парад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>12:00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>Открытие соревнований. Представление судей и пилотов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 xml:space="preserve">13:00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 xml:space="preserve">Отборочные заезды. 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</w:pP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>Финальные заезды все классы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</w:pP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>Награждение призеров. Закрытие соревнований</w:t>
            </w:r>
          </w:p>
        </w:tc>
      </w:tr>
      <w:tr w:rsidR="003C6F3B" w:rsidTr="009C0874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</w:pP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</w:pPr>
          </w:p>
        </w:tc>
      </w:tr>
      <w:tr w:rsidR="003C6F3B" w:rsidTr="009C0874">
        <w:trPr>
          <w:trHeight w:val="70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</w:pP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</w:pPr>
          </w:p>
        </w:tc>
      </w:tr>
    </w:tbl>
    <w:p w:rsidR="003C6F3B" w:rsidRDefault="003C6F3B">
      <w:pPr>
        <w:ind w:left="330" w:firstLine="378"/>
        <w:jc w:val="both"/>
      </w:pPr>
    </w:p>
    <w:p w:rsidR="003C6F3B" w:rsidRDefault="00771F3A">
      <w:pPr>
        <w:ind w:left="330" w:firstLine="378"/>
        <w:jc w:val="both"/>
        <w:rPr>
          <w:b/>
        </w:rPr>
      </w:pPr>
      <w:r>
        <w:t xml:space="preserve">Примечание: </w:t>
      </w:r>
      <w:r w:rsidR="00D45450">
        <w:rPr>
          <w:b/>
        </w:rPr>
        <w:t>О</w:t>
      </w:r>
      <w:r>
        <w:rPr>
          <w:b/>
        </w:rPr>
        <w:t>рганизатор</w:t>
      </w:r>
      <w:r>
        <w:t xml:space="preserve"> </w:t>
      </w:r>
      <w:r>
        <w:rPr>
          <w:b/>
        </w:rPr>
        <w:t>вправе изменять порядок расписания соревнований в зависимости от количества заявленных участников</w:t>
      </w:r>
      <w:r>
        <w:t>. Все изменения оформляются бюллетенями и доводятся до участников на брифинге.</w:t>
      </w:r>
    </w:p>
    <w:p w:rsidR="003C6F3B" w:rsidRDefault="003C6F3B">
      <w:pPr>
        <w:jc w:val="center"/>
        <w:rPr>
          <w:b/>
        </w:rPr>
      </w:pPr>
    </w:p>
    <w:p w:rsidR="003C6F3B" w:rsidRDefault="00771F3A">
      <w:pPr>
        <w:jc w:val="center"/>
        <w:rPr>
          <w:b/>
        </w:rPr>
      </w:pPr>
      <w:r>
        <w:rPr>
          <w:b/>
        </w:rPr>
        <w:lastRenderedPageBreak/>
        <w:t>3. ОРГАНИЗАТОР. ОФИЦИАЛЬНЫЕ ЛИЦА</w:t>
      </w:r>
    </w:p>
    <w:p w:rsidR="003C6F3B" w:rsidRDefault="003C6F3B">
      <w:pPr>
        <w:ind w:left="330" w:firstLine="378"/>
        <w:jc w:val="both"/>
      </w:pPr>
    </w:p>
    <w:p w:rsidR="003C6F3B" w:rsidRDefault="00771F3A">
      <w:pPr>
        <w:spacing w:line="230" w:lineRule="auto"/>
        <w:ind w:left="120" w:right="180"/>
      </w:pPr>
      <w:r>
        <w:t>3.1. Общее руководство подготовкой и приведением соревнования осуществляет ООО «АВТОЛИГА» г. Сухой Лог</w:t>
      </w:r>
    </w:p>
    <w:p w:rsidR="003C6F3B" w:rsidRDefault="003C6F3B">
      <w:pPr>
        <w:spacing w:line="13" w:lineRule="exact"/>
      </w:pPr>
    </w:p>
    <w:p w:rsidR="003C6F3B" w:rsidRDefault="00771F3A">
      <w:pPr>
        <w:spacing w:after="5" w:line="247" w:lineRule="auto"/>
      </w:pPr>
      <w:r>
        <w:t xml:space="preserve">  3.2</w:t>
      </w:r>
      <w:r>
        <w:tab/>
        <w:t xml:space="preserve">Представитель ООО «АВТОЛИГА» Гайдукевич Ю.П       </w:t>
      </w:r>
      <w:r>
        <w:rPr>
          <w:b/>
          <w:sz w:val="22"/>
          <w:szCs w:val="22"/>
          <w:lang w:val="en-US"/>
        </w:rPr>
        <w:t>avtoligasl</w:t>
      </w:r>
      <w:r>
        <w:rPr>
          <w:b/>
          <w:sz w:val="22"/>
          <w:szCs w:val="22"/>
        </w:rPr>
        <w:t>@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en-US"/>
        </w:rPr>
        <w:t>ru</w:t>
      </w:r>
    </w:p>
    <w:p w:rsidR="003C6F3B" w:rsidRDefault="00771F3A">
      <w:pPr>
        <w:tabs>
          <w:tab w:val="left" w:pos="800"/>
        </w:tabs>
        <w:spacing w:line="0" w:lineRule="atLeast"/>
      </w:pPr>
      <w:r>
        <w:rPr>
          <w:rFonts w:ascii="Arial" w:eastAsia="Arial" w:hAnsi="Arial" w:cs="Arial"/>
          <w:color w:val="0000FF"/>
          <w:u w:val="single"/>
        </w:rPr>
        <w:t xml:space="preserve">  </w:t>
      </w:r>
      <w:r>
        <w:t>3.3</w:t>
      </w:r>
      <w:r>
        <w:tab/>
        <w:t>Оргкомитет соревнования:</w:t>
      </w:r>
    </w:p>
    <w:p w:rsidR="003C6F3B" w:rsidRDefault="00771F3A">
      <w:pPr>
        <w:spacing w:line="0" w:lineRule="atLeast"/>
        <w:ind w:left="820"/>
      </w:pPr>
      <w:r>
        <w:t xml:space="preserve">Председатель –    </w:t>
      </w:r>
      <w:r w:rsidR="0008588D">
        <w:t>Мингалимов Р.Р</w:t>
      </w:r>
      <w:r>
        <w:t xml:space="preserve">  </w:t>
      </w:r>
      <w:proofErr w:type="gramStart"/>
      <w:r>
        <w:t xml:space="preserve">  .</w:t>
      </w:r>
      <w:proofErr w:type="gramEnd"/>
      <w:r>
        <w:t xml:space="preserve"> –Глава ГО Сухой Лог;</w:t>
      </w:r>
    </w:p>
    <w:p w:rsidR="003C6F3B" w:rsidRDefault="00771F3A">
      <w:pPr>
        <w:spacing w:line="0" w:lineRule="atLeast"/>
        <w:ind w:left="820"/>
      </w:pPr>
      <w:r>
        <w:t>Зам. председателя – Игонин В.Н – зам. Главы ГО Сухой Лог;</w:t>
      </w:r>
    </w:p>
    <w:p w:rsidR="003C6F3B" w:rsidRDefault="003C6F3B">
      <w:pPr>
        <w:spacing w:line="9" w:lineRule="exact"/>
      </w:pPr>
    </w:p>
    <w:p w:rsidR="003C6F3B" w:rsidRDefault="00771F3A">
      <w:pPr>
        <w:tabs>
          <w:tab w:val="left" w:pos="935"/>
        </w:tabs>
        <w:spacing w:line="230" w:lineRule="auto"/>
        <w:ind w:left="828" w:right="80"/>
      </w:pPr>
      <w:r>
        <w:t xml:space="preserve">Секретарь – Ефремов </w:t>
      </w:r>
      <w:proofErr w:type="gramStart"/>
      <w:r>
        <w:t>С,А</w:t>
      </w:r>
      <w:proofErr w:type="gramEnd"/>
      <w:r>
        <w:t xml:space="preserve"> – зам. начальника управления культуры, физической культуры и спорта администрации ГО Сухой Лог;</w:t>
      </w:r>
    </w:p>
    <w:p w:rsidR="003C6F3B" w:rsidRDefault="003C6F3B">
      <w:pPr>
        <w:spacing w:line="1" w:lineRule="exact"/>
      </w:pPr>
    </w:p>
    <w:p w:rsidR="003C6F3B" w:rsidRDefault="00771F3A">
      <w:pPr>
        <w:spacing w:after="5" w:line="247" w:lineRule="auto"/>
      </w:pPr>
      <w:r>
        <w:t xml:space="preserve">                Член оргкомитета –– Болдырев АВ. начальник ОМВД России по городу Сухой Лог подполковник полиции</w:t>
      </w:r>
      <w:r w:rsidR="0008588D">
        <w:t>.</w:t>
      </w:r>
      <w:r>
        <w:t xml:space="preserve"> </w:t>
      </w:r>
    </w:p>
    <w:p w:rsidR="003C6F3B" w:rsidRDefault="00771F3A">
      <w:pPr>
        <w:tabs>
          <w:tab w:val="left" w:pos="940"/>
        </w:tabs>
        <w:spacing w:line="0" w:lineRule="atLeast"/>
      </w:pPr>
      <w:r>
        <w:t xml:space="preserve">            </w:t>
      </w:r>
      <w:r w:rsidR="0008588D">
        <w:t xml:space="preserve">    Член оргкомитета – </w:t>
      </w:r>
      <w:proofErr w:type="spellStart"/>
      <w:r w:rsidR="0008588D">
        <w:t>Петелин</w:t>
      </w:r>
      <w:proofErr w:type="spellEnd"/>
      <w:r w:rsidR="0008588D">
        <w:t xml:space="preserve"> С.А. начальник</w:t>
      </w:r>
      <w:r>
        <w:t xml:space="preserve"> 117 ПСЧ 59 ПСО ФПС ГПС МЧС России по </w:t>
      </w:r>
      <w:proofErr w:type="gramStart"/>
      <w:r>
        <w:t>Свердловско</w:t>
      </w:r>
      <w:r w:rsidR="0008588D">
        <w:t>й  области</w:t>
      </w:r>
      <w:proofErr w:type="gramEnd"/>
      <w:r w:rsidR="0008588D">
        <w:t xml:space="preserve"> капитан</w:t>
      </w:r>
      <w:r>
        <w:t xml:space="preserve">  внутренней службы.</w:t>
      </w:r>
    </w:p>
    <w:p w:rsidR="003C6F3B" w:rsidRDefault="00771F3A">
      <w:pPr>
        <w:tabs>
          <w:tab w:val="left" w:pos="940"/>
        </w:tabs>
        <w:spacing w:line="0" w:lineRule="atLeast"/>
      </w:pPr>
      <w:r>
        <w:t xml:space="preserve">                Член оргкомитета-  Веремеенко М.К.   Главный врач ЦРБ   города Сухой Лог                                                                                              </w:t>
      </w:r>
    </w:p>
    <w:p w:rsidR="003C6F3B" w:rsidRDefault="003C6F3B">
      <w:pPr>
        <w:spacing w:line="11" w:lineRule="exact"/>
      </w:pPr>
    </w:p>
    <w:p w:rsidR="003C6F3B" w:rsidRDefault="00771F3A">
      <w:pPr>
        <w:numPr>
          <w:ilvl w:val="0"/>
          <w:numId w:val="1"/>
        </w:numPr>
        <w:tabs>
          <w:tab w:val="left" w:pos="935"/>
        </w:tabs>
        <w:spacing w:line="1" w:lineRule="exact"/>
        <w:ind w:left="820" w:right="540" w:firstLine="8"/>
      </w:pPr>
      <w:r>
        <w:t xml:space="preserve">Член оргкомитета – ____________. </w:t>
      </w:r>
    </w:p>
    <w:p w:rsidR="003C6F3B" w:rsidRDefault="00771F3A">
      <w:pPr>
        <w:tabs>
          <w:tab w:val="left" w:pos="940"/>
        </w:tabs>
        <w:spacing w:line="235" w:lineRule="auto"/>
      </w:pPr>
      <w:r>
        <w:t xml:space="preserve">             </w:t>
      </w:r>
      <w:r w:rsidR="0008588D">
        <w:t xml:space="preserve">   Председатель ООО «АВТОЛИГА» </w:t>
      </w:r>
      <w:r>
        <w:t>Хорьков М.С</w:t>
      </w:r>
    </w:p>
    <w:p w:rsidR="003C6F3B" w:rsidRDefault="003C6F3B">
      <w:pPr>
        <w:ind w:left="330" w:firstLine="378"/>
        <w:jc w:val="both"/>
      </w:pPr>
    </w:p>
    <w:p w:rsidR="003C6F3B" w:rsidRDefault="003C6F3B">
      <w:pPr>
        <w:ind w:left="720"/>
        <w:jc w:val="both"/>
      </w:pPr>
    </w:p>
    <w:p w:rsidR="003C6F3B" w:rsidRDefault="00771F3A">
      <w:pPr>
        <w:ind w:left="720"/>
        <w:jc w:val="both"/>
      </w:pPr>
      <w:r>
        <w:t>3.4. Коллегия спортивных комиссаров (КСК), Главная судейская коллегия (ГСК)</w:t>
      </w:r>
    </w:p>
    <w:tbl>
      <w:tblPr>
        <w:tblW w:w="10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99"/>
        <w:gridCol w:w="2379"/>
        <w:gridCol w:w="1817"/>
        <w:gridCol w:w="1400"/>
        <w:gridCol w:w="1400"/>
      </w:tblGrid>
      <w:tr w:rsidR="003C6F3B" w:rsidTr="003A383D">
        <w:trPr>
          <w:trHeight w:val="545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jc w:val="center"/>
            </w:pPr>
            <w:r>
              <w:t>Фамилия, имя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jc w:val="center"/>
            </w:pPr>
            <w:r>
              <w:t>Город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jc w:val="center"/>
            </w:pPr>
            <w:r>
              <w:t>Судейская лицензия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jc w:val="center"/>
            </w:pPr>
            <w:r>
              <w:t>Судейская категория</w:t>
            </w:r>
          </w:p>
        </w:tc>
      </w:tr>
      <w:tr w:rsidR="003C6F3B" w:rsidTr="003A383D">
        <w:trPr>
          <w:trHeight w:val="560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>Спортивный комиссар</w:t>
            </w:r>
          </w:p>
          <w:p w:rsidR="003C6F3B" w:rsidRDefault="00771F3A">
            <w:pPr>
              <w:widowControl w:val="0"/>
            </w:pPr>
            <w:r>
              <w:t>с полномочиями ФАС СО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08588D">
            <w:pPr>
              <w:widowControl w:val="0"/>
              <w:jc w:val="center"/>
            </w:pPr>
            <w:r>
              <w:t>Бурков Олег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08588D">
            <w:pPr>
              <w:widowControl w:val="0"/>
              <w:jc w:val="center"/>
            </w:pPr>
            <w:r>
              <w:t>Екатеринбург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4C118E">
            <w:pPr>
              <w:widowControl w:val="0"/>
              <w:jc w:val="center"/>
            </w:pPr>
            <w:r>
              <w:t>А 24</w:t>
            </w:r>
            <w:r w:rsidR="003A383D">
              <w:t xml:space="preserve">-226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A383D">
            <w:pPr>
              <w:widowControl w:val="0"/>
              <w:jc w:val="center"/>
            </w:pPr>
            <w:r>
              <w:t>ВК</w:t>
            </w:r>
          </w:p>
        </w:tc>
      </w:tr>
      <w:tr w:rsidR="00892667" w:rsidTr="003A383D">
        <w:trPr>
          <w:trHeight w:val="560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7" w:rsidRDefault="00892667" w:rsidP="00892667">
            <w:pPr>
              <w:widowControl w:val="0"/>
            </w:pPr>
            <w:r>
              <w:t>Спортивный комиссар</w:t>
            </w:r>
          </w:p>
          <w:p w:rsidR="00892667" w:rsidRDefault="00892667">
            <w:pPr>
              <w:widowControl w:val="0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7" w:rsidRDefault="006A7BA4">
            <w:pPr>
              <w:widowControl w:val="0"/>
              <w:jc w:val="center"/>
            </w:pPr>
            <w:r>
              <w:t>Тюрин Андрей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7" w:rsidRDefault="006A7BA4">
            <w:pPr>
              <w:widowControl w:val="0"/>
              <w:jc w:val="center"/>
            </w:pPr>
            <w:r>
              <w:t>Екатеринбург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7" w:rsidRDefault="00892667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7" w:rsidRDefault="00892667">
            <w:pPr>
              <w:widowControl w:val="0"/>
              <w:jc w:val="center"/>
            </w:pPr>
          </w:p>
        </w:tc>
      </w:tr>
      <w:tr w:rsidR="00892667" w:rsidTr="00892667">
        <w:trPr>
          <w:trHeight w:val="558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7" w:rsidRDefault="00892667" w:rsidP="00892667">
            <w:pPr>
              <w:widowControl w:val="0"/>
            </w:pPr>
          </w:p>
          <w:p w:rsidR="00892667" w:rsidRDefault="00892667" w:rsidP="00892667">
            <w:pPr>
              <w:widowControl w:val="0"/>
            </w:pPr>
            <w:r>
              <w:t>Спортивный комиссар</w:t>
            </w:r>
          </w:p>
          <w:p w:rsidR="00892667" w:rsidRDefault="00892667" w:rsidP="00892667">
            <w:pPr>
              <w:widowControl w:val="0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7" w:rsidRDefault="006A7BA4">
            <w:pPr>
              <w:widowControl w:val="0"/>
              <w:jc w:val="center"/>
            </w:pPr>
            <w:r>
              <w:t>Федяков Дмитрий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67" w:rsidRDefault="006A7BA4">
            <w:pPr>
              <w:widowControl w:val="0"/>
              <w:jc w:val="center"/>
            </w:pPr>
            <w:r>
              <w:t>Екатеринбург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7" w:rsidRDefault="00892667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667" w:rsidRDefault="00892667">
            <w:pPr>
              <w:widowControl w:val="0"/>
              <w:jc w:val="center"/>
            </w:pPr>
          </w:p>
        </w:tc>
      </w:tr>
      <w:tr w:rsidR="003C6F3B" w:rsidTr="003A383D">
        <w:trPr>
          <w:trHeight w:val="545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>Главный судья</w:t>
            </w:r>
          </w:p>
          <w:p w:rsidR="003C6F3B" w:rsidRDefault="00771F3A">
            <w:pPr>
              <w:widowControl w:val="0"/>
            </w:pPr>
            <w:r>
              <w:t>(руководитель гонки)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9D537F">
            <w:pPr>
              <w:widowControl w:val="0"/>
              <w:jc w:val="center"/>
            </w:pPr>
            <w:proofErr w:type="spellStart"/>
            <w:r>
              <w:t>Жигулин</w:t>
            </w:r>
            <w:proofErr w:type="spellEnd"/>
            <w:r>
              <w:t xml:space="preserve"> Филипп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9D063C">
            <w:pPr>
              <w:widowControl w:val="0"/>
              <w:jc w:val="center"/>
            </w:pPr>
            <w:r>
              <w:t>Екатеринбург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</w:tr>
      <w:tr w:rsidR="003C6F3B" w:rsidTr="003A383D">
        <w:trPr>
          <w:trHeight w:val="560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>Заместитель руководителя гонки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08588D">
            <w:pPr>
              <w:widowControl w:val="0"/>
              <w:jc w:val="center"/>
            </w:pPr>
            <w:r>
              <w:t>Гладышев Евгений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08588D">
            <w:pPr>
              <w:widowControl w:val="0"/>
              <w:jc w:val="center"/>
            </w:pPr>
            <w:r>
              <w:t>Сухой 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</w:tr>
      <w:tr w:rsidR="003C6F3B" w:rsidTr="003A383D">
        <w:trPr>
          <w:trHeight w:val="545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 xml:space="preserve">Комиссар </w:t>
            </w:r>
          </w:p>
          <w:p w:rsidR="003C6F3B" w:rsidRDefault="00771F3A">
            <w:pPr>
              <w:widowControl w:val="0"/>
            </w:pPr>
            <w:r>
              <w:t>по безопасности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A2434">
            <w:pPr>
              <w:widowControl w:val="0"/>
              <w:jc w:val="center"/>
            </w:pPr>
            <w:proofErr w:type="spellStart"/>
            <w:r>
              <w:t>Шавшуков</w:t>
            </w:r>
            <w:proofErr w:type="spellEnd"/>
            <w:r>
              <w:t xml:space="preserve"> Евгений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A2434">
            <w:pPr>
              <w:widowControl w:val="0"/>
              <w:jc w:val="center"/>
            </w:pPr>
            <w:r>
              <w:t>Екатеринбург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Pr="003A383D" w:rsidRDefault="003C6F3B">
            <w:pPr>
              <w:widowControl w:val="0"/>
              <w:jc w:val="center"/>
            </w:pPr>
          </w:p>
        </w:tc>
      </w:tr>
      <w:tr w:rsidR="003C6F3B" w:rsidTr="003A383D">
        <w:trPr>
          <w:trHeight w:val="27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 xml:space="preserve">Секретарь КСК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1A7358">
            <w:pPr>
              <w:widowControl w:val="0"/>
              <w:jc w:val="center"/>
            </w:pPr>
            <w:r>
              <w:t>Ка</w:t>
            </w:r>
            <w:r w:rsidR="00B84D8D">
              <w:t xml:space="preserve">вальская </w:t>
            </w:r>
            <w:r w:rsidR="006A7BA4">
              <w:t>Татьяна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Pr="006A7BA4" w:rsidRDefault="006A7BA4" w:rsidP="006A7BA4">
            <w:pPr>
              <w:widowControl w:val="0"/>
            </w:pPr>
            <w:r>
              <w:rPr>
                <w:lang w:val="en-US"/>
              </w:rPr>
              <w:t xml:space="preserve">  </w:t>
            </w:r>
            <w:r>
              <w:t>Тюмень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</w:tr>
      <w:tr w:rsidR="00FB492B" w:rsidTr="003A383D">
        <w:trPr>
          <w:trHeight w:val="575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2B" w:rsidRDefault="00FB492B" w:rsidP="00FB492B">
            <w:pPr>
              <w:widowControl w:val="0"/>
            </w:pPr>
            <w:r>
              <w:t>Главный секретарь</w:t>
            </w:r>
          </w:p>
          <w:p w:rsidR="00FB492B" w:rsidRDefault="00FB492B">
            <w:pPr>
              <w:widowControl w:val="0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2B" w:rsidRDefault="00892667">
            <w:pPr>
              <w:widowControl w:val="0"/>
              <w:jc w:val="center"/>
            </w:pPr>
            <w:proofErr w:type="spellStart"/>
            <w:r>
              <w:t>Кукарцева</w:t>
            </w:r>
            <w:proofErr w:type="spellEnd"/>
            <w:r>
              <w:t xml:space="preserve"> Ольга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2B" w:rsidRDefault="00892667">
            <w:pPr>
              <w:widowControl w:val="0"/>
              <w:jc w:val="center"/>
            </w:pPr>
            <w:r>
              <w:t>Екатеринбург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92B" w:rsidRDefault="00FB492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92B" w:rsidRDefault="00FB492B">
            <w:pPr>
              <w:widowControl w:val="0"/>
              <w:jc w:val="center"/>
            </w:pPr>
          </w:p>
        </w:tc>
      </w:tr>
      <w:tr w:rsidR="006A7BA4" w:rsidTr="003A383D">
        <w:trPr>
          <w:trHeight w:val="575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A4" w:rsidRDefault="006A7BA4" w:rsidP="006A7BA4">
            <w:pPr>
              <w:widowControl w:val="0"/>
            </w:pPr>
            <w:r>
              <w:t>Секретарь</w:t>
            </w:r>
          </w:p>
          <w:p w:rsidR="006A7BA4" w:rsidRDefault="006A7BA4" w:rsidP="00FB492B">
            <w:pPr>
              <w:widowControl w:val="0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A4" w:rsidRDefault="006A7BA4">
            <w:pPr>
              <w:widowControl w:val="0"/>
              <w:jc w:val="center"/>
            </w:pPr>
            <w:proofErr w:type="spellStart"/>
            <w:r>
              <w:t>Вятчинова</w:t>
            </w:r>
            <w:proofErr w:type="spellEnd"/>
            <w:r>
              <w:t xml:space="preserve"> Наталья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A4" w:rsidRDefault="006A7BA4">
            <w:pPr>
              <w:widowControl w:val="0"/>
              <w:jc w:val="center"/>
            </w:pPr>
            <w:r>
              <w:t>Сухой 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A4" w:rsidRDefault="006A7BA4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A4" w:rsidRDefault="006A7BA4">
            <w:pPr>
              <w:widowControl w:val="0"/>
              <w:jc w:val="center"/>
            </w:pPr>
          </w:p>
        </w:tc>
      </w:tr>
      <w:tr w:rsidR="003C6F3B" w:rsidTr="003A383D">
        <w:trPr>
          <w:trHeight w:val="575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FB492B">
            <w:pPr>
              <w:widowControl w:val="0"/>
            </w:pPr>
            <w:r>
              <w:t>С</w:t>
            </w:r>
            <w:r w:rsidR="00771F3A">
              <w:t>екретарь</w:t>
            </w:r>
          </w:p>
          <w:p w:rsidR="003C6F3B" w:rsidRDefault="003C6F3B">
            <w:pPr>
              <w:widowControl w:val="0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9D537F">
            <w:pPr>
              <w:widowControl w:val="0"/>
              <w:jc w:val="center"/>
            </w:pPr>
            <w:proofErr w:type="spellStart"/>
            <w:r>
              <w:t>Прошкина</w:t>
            </w:r>
            <w:proofErr w:type="spellEnd"/>
            <w:r>
              <w:t xml:space="preserve"> Елена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A383D">
            <w:pPr>
              <w:widowControl w:val="0"/>
              <w:jc w:val="center"/>
            </w:pPr>
            <w:r>
              <w:t>Сухой 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</w:tr>
      <w:tr w:rsidR="003A383D" w:rsidTr="003A383D">
        <w:trPr>
          <w:trHeight w:val="27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3D" w:rsidRDefault="003A383D">
            <w:pPr>
              <w:widowControl w:val="0"/>
            </w:pPr>
            <w:r>
              <w:t>Технический комиссар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3D" w:rsidRDefault="009D537F">
            <w:pPr>
              <w:widowControl w:val="0"/>
              <w:jc w:val="center"/>
            </w:pPr>
            <w:proofErr w:type="spellStart"/>
            <w:r>
              <w:t>Гилев</w:t>
            </w:r>
            <w:proofErr w:type="spellEnd"/>
            <w:r>
              <w:t xml:space="preserve"> Александр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3D" w:rsidRPr="003A2434" w:rsidRDefault="003A2434">
            <w:pPr>
              <w:widowControl w:val="0"/>
              <w:jc w:val="center"/>
            </w:pPr>
            <w:r>
              <w:t>Алапаевск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3D" w:rsidRDefault="003A383D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3D" w:rsidRDefault="003A383D">
            <w:pPr>
              <w:widowControl w:val="0"/>
              <w:jc w:val="center"/>
            </w:pPr>
          </w:p>
        </w:tc>
      </w:tr>
      <w:tr w:rsidR="003C6F3B" w:rsidTr="003A383D">
        <w:trPr>
          <w:trHeight w:val="27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A383D">
            <w:pPr>
              <w:widowControl w:val="0"/>
            </w:pPr>
            <w:r>
              <w:t>Технический контролер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Pr="003A383D" w:rsidRDefault="003C6F3B">
            <w:pPr>
              <w:widowControl w:val="0"/>
              <w:jc w:val="center"/>
            </w:pPr>
          </w:p>
        </w:tc>
      </w:tr>
      <w:tr w:rsidR="003C6F3B" w:rsidTr="003A383D">
        <w:trPr>
          <w:trHeight w:val="560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 xml:space="preserve">Главный </w:t>
            </w:r>
          </w:p>
          <w:p w:rsidR="003C6F3B" w:rsidRDefault="00771F3A">
            <w:pPr>
              <w:widowControl w:val="0"/>
            </w:pPr>
            <w:r>
              <w:t>хронометрист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2307E8">
            <w:pPr>
              <w:widowControl w:val="0"/>
              <w:jc w:val="center"/>
            </w:pPr>
            <w:r>
              <w:t>Коротков</w:t>
            </w:r>
          </w:p>
          <w:p w:rsidR="003C6F3B" w:rsidRDefault="00771F3A">
            <w:pPr>
              <w:widowControl w:val="0"/>
              <w:jc w:val="center"/>
            </w:pPr>
            <w:r>
              <w:t>Дмитрий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6A7BA4">
            <w:pPr>
              <w:widowControl w:val="0"/>
              <w:jc w:val="center"/>
            </w:pPr>
            <w:r>
              <w:t>Сухой 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</w:tr>
      <w:tr w:rsidR="003C6F3B" w:rsidTr="003A383D">
        <w:trPr>
          <w:trHeight w:val="27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A383D">
            <w:pPr>
              <w:widowControl w:val="0"/>
            </w:pPr>
            <w:r>
              <w:t xml:space="preserve">Судья </w:t>
            </w:r>
            <w:r w:rsidR="00771F3A">
              <w:t xml:space="preserve"> при  участниках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EF5C6C">
            <w:pPr>
              <w:widowControl w:val="0"/>
              <w:jc w:val="center"/>
            </w:pPr>
            <w:r>
              <w:t>Успехов Сергей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EF5C6C">
            <w:pPr>
              <w:widowControl w:val="0"/>
              <w:jc w:val="center"/>
            </w:pPr>
            <w:r>
              <w:t>Сухой 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  <w:jc w:val="center"/>
            </w:pPr>
          </w:p>
        </w:tc>
      </w:tr>
      <w:tr w:rsidR="003C6F3B" w:rsidTr="003A383D">
        <w:trPr>
          <w:trHeight w:val="257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</w:pPr>
            <w:r>
              <w:t>Руководитель маршалов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EF5C6C">
            <w:pPr>
              <w:widowControl w:val="0"/>
              <w:jc w:val="center"/>
            </w:pPr>
            <w:proofErr w:type="spellStart"/>
            <w:r>
              <w:t>Егель</w:t>
            </w:r>
            <w:proofErr w:type="spellEnd"/>
            <w:r>
              <w:t xml:space="preserve"> Александр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EF5C6C">
            <w:pPr>
              <w:widowControl w:val="0"/>
              <w:jc w:val="center"/>
            </w:pPr>
            <w:r>
              <w:t>Сухой 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jc w:val="center"/>
            </w:pPr>
          </w:p>
        </w:tc>
      </w:tr>
    </w:tbl>
    <w:p w:rsidR="003C6F3B" w:rsidRDefault="003C6F3B">
      <w:pPr>
        <w:ind w:left="720"/>
        <w:rPr>
          <w:b/>
        </w:rPr>
      </w:pPr>
    </w:p>
    <w:p w:rsidR="003C6F3B" w:rsidRDefault="00771F3A">
      <w:pPr>
        <w:ind w:left="720"/>
      </w:pPr>
      <w:r>
        <w:t>3.5. Официальные лица соревнований</w:t>
      </w:r>
    </w:p>
    <w:tbl>
      <w:tblPr>
        <w:tblW w:w="10547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336"/>
        <w:gridCol w:w="4004"/>
        <w:gridCol w:w="6207"/>
      </w:tblGrid>
      <w:tr w:rsidR="003C6F3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771F3A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771F3A">
            <w:pPr>
              <w:widowControl w:val="0"/>
            </w:pPr>
            <w:r>
              <w:t>Директор соревнований</w:t>
            </w:r>
          </w:p>
          <w:p w:rsidR="003C6F3B" w:rsidRDefault="003C6F3B">
            <w:pPr>
              <w:widowControl w:val="0"/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771F3A">
            <w:pPr>
              <w:widowControl w:val="0"/>
            </w:pPr>
            <w:r>
              <w:t xml:space="preserve"> Гайдукевич Юрий</w:t>
            </w:r>
          </w:p>
        </w:tc>
      </w:tr>
      <w:tr w:rsidR="003C6F3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771F3A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771F3A">
            <w:pPr>
              <w:widowControl w:val="0"/>
            </w:pPr>
            <w:r>
              <w:t>Главный врач соревнований</w:t>
            </w:r>
          </w:p>
          <w:p w:rsidR="003C6F3B" w:rsidRDefault="003C6F3B">
            <w:pPr>
              <w:widowControl w:val="0"/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771F3A">
            <w:pPr>
              <w:widowControl w:val="0"/>
              <w:rPr>
                <w:b/>
                <w:i/>
              </w:rPr>
            </w:pPr>
            <w:r>
              <w:t>по назначению</w:t>
            </w:r>
          </w:p>
        </w:tc>
      </w:tr>
    </w:tbl>
    <w:p w:rsidR="003C6F3B" w:rsidRDefault="003C6F3B">
      <w:pPr>
        <w:rPr>
          <w:b/>
        </w:rPr>
      </w:pPr>
    </w:p>
    <w:p w:rsidR="003C6F3B" w:rsidRDefault="003C6F3B">
      <w:pPr>
        <w:rPr>
          <w:b/>
        </w:rPr>
      </w:pPr>
    </w:p>
    <w:p w:rsidR="003C6F3B" w:rsidRDefault="00771F3A">
      <w:pPr>
        <w:jc w:val="center"/>
        <w:rPr>
          <w:b/>
        </w:rPr>
      </w:pPr>
      <w:r>
        <w:rPr>
          <w:b/>
        </w:rPr>
        <w:t>4. ТРЕБОВАНИЯ К УЧАСТНИКАМ СОРЕВНОВАНИЙ</w:t>
      </w:r>
    </w:p>
    <w:p w:rsidR="003C6F3B" w:rsidRDefault="003C6F3B">
      <w:pPr>
        <w:ind w:left="330" w:firstLine="378"/>
        <w:jc w:val="both"/>
      </w:pPr>
    </w:p>
    <w:p w:rsidR="003C6F3B" w:rsidRDefault="00771F3A">
      <w:pPr>
        <w:ind w:left="330" w:firstLine="378"/>
        <w:jc w:val="both"/>
      </w:pPr>
      <w:r>
        <w:t>4.1. К участию в соревнованиях допускаются заявители, имеющие лицензии заявителя (участника) и спортсмены, имеющие лицензию пилота не ниже категории «Д» или «Е», а также спортсмены младше 18</w:t>
      </w:r>
      <w:r w:rsidR="009C0874">
        <w:t xml:space="preserve"> лет, имеющие лицензии </w:t>
      </w:r>
      <w:proofErr w:type="gramStart"/>
      <w:r w:rsidR="009C0874">
        <w:t>РАФ ,</w:t>
      </w:r>
      <w:proofErr w:type="gramEnd"/>
      <w:r w:rsidR="009C0874">
        <w:t xml:space="preserve"> «Д»,</w:t>
      </w:r>
      <w:r w:rsidR="00DA1EA8">
        <w:t xml:space="preserve"> или «Е</w:t>
      </w:r>
      <w:r>
        <w:t>».</w:t>
      </w:r>
    </w:p>
    <w:p w:rsidR="003C6F3B" w:rsidRDefault="003C6F3B">
      <w:pPr>
        <w:ind w:left="330" w:firstLine="378"/>
        <w:jc w:val="both"/>
        <w:rPr>
          <w:b/>
        </w:rPr>
      </w:pPr>
    </w:p>
    <w:p w:rsidR="003C6F3B" w:rsidRDefault="00771F3A">
      <w:pPr>
        <w:jc w:val="center"/>
        <w:rPr>
          <w:b/>
        </w:rPr>
      </w:pPr>
      <w:r>
        <w:rPr>
          <w:b/>
        </w:rPr>
        <w:t>5. СТАРТ-ФИНИШ</w:t>
      </w:r>
    </w:p>
    <w:p w:rsidR="003C6F3B" w:rsidRDefault="003C6F3B">
      <w:pPr>
        <w:ind w:left="330" w:firstLine="378"/>
        <w:jc w:val="both"/>
      </w:pPr>
    </w:p>
    <w:p w:rsidR="003C6F3B" w:rsidRDefault="00771F3A">
      <w:pPr>
        <w:ind w:left="330" w:firstLine="378"/>
        <w:jc w:val="both"/>
      </w:pPr>
      <w:r>
        <w:t xml:space="preserve">5.1. Старт всех заездов дается с места. </w:t>
      </w:r>
    </w:p>
    <w:p w:rsidR="003C6F3B" w:rsidRDefault="00771F3A">
      <w:pPr>
        <w:ind w:left="330" w:firstLine="378"/>
        <w:jc w:val="both"/>
      </w:pPr>
      <w:r>
        <w:t>5.2. Старт осуществляется со стартовой решетки (зоны с размеченными стартовыми местами для автомобилей).</w:t>
      </w:r>
    </w:p>
    <w:p w:rsidR="003C6F3B" w:rsidRDefault="00771F3A">
      <w:pPr>
        <w:ind w:left="330" w:firstLine="378"/>
        <w:jc w:val="both"/>
      </w:pPr>
      <w:r>
        <w:t xml:space="preserve">5.3. Автомобили расставляются таким образом, чтобы на уровне линии старта находилась передняя часть (передний бампер) автомобиля. </w:t>
      </w:r>
    </w:p>
    <w:p w:rsidR="003C6F3B" w:rsidRDefault="00771F3A">
      <w:pPr>
        <w:ind w:left="330" w:firstLine="378"/>
        <w:jc w:val="both"/>
      </w:pPr>
      <w:r>
        <w:t xml:space="preserve">5.4. Спортсмены должны прибыть в предстартовую зону не позднее пяти минут до времени старта заезда, в котором они участвуют. </w:t>
      </w:r>
    </w:p>
    <w:p w:rsidR="003C6F3B" w:rsidRDefault="00771F3A">
      <w:pPr>
        <w:ind w:left="330" w:firstLine="378"/>
        <w:jc w:val="both"/>
      </w:pPr>
      <w:r>
        <w:t xml:space="preserve">5.5. Выезд в стартовую зону производится из предстартового накопителя. </w:t>
      </w:r>
    </w:p>
    <w:p w:rsidR="003C6F3B" w:rsidRDefault="00771F3A">
      <w:pPr>
        <w:ind w:left="330" w:firstLine="378"/>
        <w:jc w:val="both"/>
      </w:pPr>
      <w:r>
        <w:t>5.6. Доступ в предстартовый накопитель закрывается через 5 минут после старта предыдущего заезда.</w:t>
      </w:r>
    </w:p>
    <w:p w:rsidR="003C6F3B" w:rsidRDefault="00771F3A">
      <w:pPr>
        <w:ind w:left="330" w:firstLine="378"/>
        <w:jc w:val="both"/>
      </w:pPr>
      <w:r>
        <w:t>5.7. Формирование стартовой решетки следующего заезда должно быть завершено до момента окончания предыдущего заезда.</w:t>
      </w:r>
    </w:p>
    <w:p w:rsidR="003C6F3B" w:rsidRDefault="00771F3A">
      <w:pPr>
        <w:ind w:left="330" w:firstLine="378"/>
        <w:jc w:val="both"/>
      </w:pPr>
      <w:r>
        <w:t xml:space="preserve">5.8. Очередность выезда в стартовую зону определяется стартовой ведомостью. </w:t>
      </w:r>
    </w:p>
    <w:p w:rsidR="003C6F3B" w:rsidRDefault="00771F3A">
      <w:pPr>
        <w:ind w:left="330" w:firstLine="378"/>
        <w:jc w:val="both"/>
      </w:pPr>
      <w:r>
        <w:t>5.9. Спортсмен имеет право выбрать любую свободную стартовую позицию в своём ряду.</w:t>
      </w:r>
    </w:p>
    <w:p w:rsidR="003C6F3B" w:rsidRDefault="00771F3A">
      <w:pPr>
        <w:ind w:left="330" w:firstLine="378"/>
        <w:jc w:val="both"/>
      </w:pPr>
      <w:r>
        <w:t>5.10. Спортсмен, опоздавший в накопитель к моменту выезда в стартовую зону, занимает место в своем ряду на стартовой решетке в последнюю очередь.</w:t>
      </w:r>
    </w:p>
    <w:p w:rsidR="003C6F3B" w:rsidRDefault="00771F3A">
      <w:pPr>
        <w:ind w:left="330" w:firstLine="378"/>
        <w:jc w:val="both"/>
      </w:pPr>
      <w:r>
        <w:t>5.11. При изменении состояния трассы перед стартом заезда проводится показ трассы участникам – ознакомительный круг.</w:t>
      </w:r>
    </w:p>
    <w:p w:rsidR="003C6F3B" w:rsidRDefault="00771F3A">
      <w:pPr>
        <w:ind w:left="330" w:firstLine="378"/>
        <w:jc w:val="both"/>
      </w:pPr>
      <w:r>
        <w:t>5.12. После прохождения ознакомительного круга спортсменам может быть предоставлено время для замены шин, но не более 10 минут. Информацию о такой возможности, а также детали этой процедуры, руководитель гонки должен довести до сведения участников на обязательном брифинге.</w:t>
      </w:r>
    </w:p>
    <w:p w:rsidR="003C6F3B" w:rsidRDefault="00771F3A">
      <w:pPr>
        <w:ind w:left="330" w:firstLine="378"/>
        <w:jc w:val="both"/>
      </w:pPr>
      <w:r>
        <w:t>5.13. Команда на старт заезда подается включением светофора с фонарями зеленого цвета.</w:t>
      </w:r>
    </w:p>
    <w:p w:rsidR="003C6F3B" w:rsidRDefault="00771F3A">
      <w:pPr>
        <w:ind w:left="330" w:firstLine="378"/>
        <w:jc w:val="both"/>
      </w:pPr>
      <w:r>
        <w:t>5.14. В случае, если в ходе заезда автомобиль не может продолжить движение из-за технической неисправности, аварии или по какой-либо другой причине, спортсмен обязан немедленно его покинуть, выйдя за пределы трассы. В любом случае это должно быть выполнено не позднее, чем лидер заезда опередит его на два круга.</w:t>
      </w:r>
    </w:p>
    <w:p w:rsidR="003C6F3B" w:rsidRDefault="00771F3A">
      <w:pPr>
        <w:ind w:left="330" w:firstLine="378"/>
        <w:jc w:val="both"/>
      </w:pPr>
      <w:r>
        <w:t>5.15. Время закрытия финиша – 2 минуты после финиша лидера. Финишировавшими считаются автомобили, пересекшие линию до его закрытия.</w:t>
      </w:r>
    </w:p>
    <w:p w:rsidR="003C6F3B" w:rsidRDefault="003C6F3B">
      <w:pPr>
        <w:ind w:left="330" w:firstLine="378"/>
        <w:jc w:val="both"/>
      </w:pPr>
    </w:p>
    <w:p w:rsidR="003C6F3B" w:rsidRDefault="00771F3A">
      <w:pPr>
        <w:jc w:val="center"/>
        <w:rPr>
          <w:b/>
        </w:rPr>
      </w:pPr>
      <w:r>
        <w:rPr>
          <w:b/>
        </w:rPr>
        <w:t>6. ТРАССА СОРЕВНОВАНИЙ</w:t>
      </w:r>
    </w:p>
    <w:p w:rsidR="003C6F3B" w:rsidRDefault="003C6F3B">
      <w:pPr>
        <w:jc w:val="center"/>
        <w:rPr>
          <w:b/>
        </w:rPr>
      </w:pPr>
    </w:p>
    <w:p w:rsidR="003C6F3B" w:rsidRDefault="00771F3A">
      <w:pPr>
        <w:ind w:left="330" w:firstLine="378"/>
        <w:jc w:val="both"/>
      </w:pPr>
      <w:r>
        <w:t>6.1. Трасса в виде замкнутой кривой протяженностью 2.100 метров, закреплена ограждениями.</w:t>
      </w:r>
    </w:p>
    <w:p w:rsidR="003C6F3B" w:rsidRDefault="00771F3A">
      <w:pPr>
        <w:ind w:left="330" w:firstLine="378"/>
        <w:jc w:val="both"/>
      </w:pPr>
      <w:r>
        <w:t>6.2. Ширина дорожки составляет от 12 до 25 метров.</w:t>
      </w:r>
    </w:p>
    <w:p w:rsidR="003C6F3B" w:rsidRDefault="00771F3A">
      <w:pPr>
        <w:ind w:left="330" w:firstLine="378"/>
        <w:jc w:val="both"/>
      </w:pPr>
      <w:r>
        <w:t>6.3. Стартовая зона вынесена за пределы гоночного полотна.</w:t>
      </w:r>
    </w:p>
    <w:p w:rsidR="003C6F3B" w:rsidRDefault="00771F3A">
      <w:pPr>
        <w:ind w:left="330" w:firstLine="378"/>
        <w:jc w:val="both"/>
      </w:pPr>
      <w:r>
        <w:t>6.4. Имеется предстартовый накопитель.</w:t>
      </w:r>
    </w:p>
    <w:p w:rsidR="003C6F3B" w:rsidRDefault="00771F3A">
      <w:pPr>
        <w:ind w:left="330" w:firstLine="378"/>
        <w:jc w:val="both"/>
      </w:pPr>
      <w:r>
        <w:t>6.5. Парк-</w:t>
      </w:r>
      <w:proofErr w:type="gramStart"/>
      <w:r>
        <w:t>стоянка  имеет</w:t>
      </w:r>
      <w:proofErr w:type="gramEnd"/>
      <w:r>
        <w:t xml:space="preserve"> въезд и выезд на старт, а также въезд после финиша.</w:t>
      </w:r>
    </w:p>
    <w:p w:rsidR="003C6F3B" w:rsidRDefault="00771F3A">
      <w:pPr>
        <w:ind w:left="330" w:firstLine="378"/>
        <w:jc w:val="both"/>
      </w:pPr>
      <w:r>
        <w:t>6.6. Направление движения по трассе – против часовой стрелки.</w:t>
      </w:r>
    </w:p>
    <w:p w:rsidR="003C6F3B" w:rsidRDefault="00771F3A">
      <w:pPr>
        <w:ind w:left="330" w:firstLine="378"/>
        <w:jc w:val="both"/>
        <w:rPr>
          <w:color w:val="000000"/>
        </w:rPr>
      </w:pPr>
      <w:r>
        <w:t xml:space="preserve">6.7. </w:t>
      </w:r>
      <w:r>
        <w:rPr>
          <w:color w:val="000000"/>
        </w:rPr>
        <w:t>Трасса соревнований оборудована электронной системой хронометража. Каждый спортсмен обязан оснастить свой автомобиль специальным датчиком. Датчик должен быть надежно закреплен в передней части автомобиля на высоте от 200 до 400 мм от уровня гоночного полотна. Датчики предоставляются в аренду перед соревнованиями, во время административных проверок.</w:t>
      </w:r>
    </w:p>
    <w:p w:rsidR="003C6F3B" w:rsidRDefault="003C6F3B">
      <w:pPr>
        <w:ind w:left="330" w:firstLine="378"/>
        <w:jc w:val="both"/>
        <w:rPr>
          <w:color w:val="000000"/>
        </w:rPr>
      </w:pPr>
    </w:p>
    <w:p w:rsidR="003C6F3B" w:rsidRDefault="00771F3A">
      <w:pPr>
        <w:ind w:left="330" w:firstLine="378"/>
        <w:jc w:val="both"/>
      </w:pPr>
      <w:r>
        <w:lastRenderedPageBreak/>
        <w:t>6.8. Перед началом соревнования Руководитель гонки обязан проверить готовность трассы к проведению соревнования. По результатам проверки составляется и подписывается акт приемки трассы.</w:t>
      </w:r>
    </w:p>
    <w:p w:rsidR="003C6F3B" w:rsidRDefault="003C6F3B">
      <w:pPr>
        <w:ind w:left="330" w:firstLine="378"/>
        <w:jc w:val="both"/>
        <w:rPr>
          <w:b/>
        </w:rPr>
      </w:pPr>
    </w:p>
    <w:p w:rsidR="003C6F3B" w:rsidRDefault="00771F3A">
      <w:pPr>
        <w:ind w:left="330" w:firstLine="378"/>
        <w:jc w:val="center"/>
        <w:rPr>
          <w:b/>
        </w:rPr>
      </w:pPr>
      <w:r>
        <w:rPr>
          <w:b/>
        </w:rPr>
        <w:t>7. ПРЕДСТАРТОВЫЕ ПРОЦЕДУРЫ: АДМИНИСТРАТИВНАЯ ПРОВЕРКА,</w:t>
      </w:r>
    </w:p>
    <w:p w:rsidR="003C6F3B" w:rsidRDefault="00771F3A">
      <w:pPr>
        <w:ind w:left="330" w:firstLine="378"/>
        <w:jc w:val="center"/>
        <w:rPr>
          <w:b/>
        </w:rPr>
      </w:pPr>
      <w:r>
        <w:rPr>
          <w:b/>
        </w:rPr>
        <w:t>МЕДИЦИНСКИЙ КОНТРОЛЬ, ТЕХНИЧЕСКАЯ ИНСПЕКЦИЯ</w:t>
      </w:r>
    </w:p>
    <w:p w:rsidR="003C6F3B" w:rsidRDefault="003C6F3B">
      <w:pPr>
        <w:ind w:left="330" w:firstLine="378"/>
        <w:jc w:val="both"/>
      </w:pPr>
    </w:p>
    <w:p w:rsidR="003C6F3B" w:rsidRDefault="00771F3A">
      <w:pPr>
        <w:ind w:left="330" w:firstLine="378"/>
        <w:jc w:val="both"/>
      </w:pPr>
      <w:r>
        <w:t xml:space="preserve">7.1. </w:t>
      </w:r>
      <w:r>
        <w:rPr>
          <w:b/>
        </w:rPr>
        <w:t>Административная проверка (АП)</w:t>
      </w:r>
      <w:r>
        <w:t>.</w:t>
      </w:r>
    </w:p>
    <w:p w:rsidR="003C6F3B" w:rsidRDefault="00771F3A">
      <w:pPr>
        <w:ind w:left="330" w:firstLine="378"/>
        <w:jc w:val="both"/>
      </w:pPr>
      <w:r>
        <w:t>7.1.1. АП проводится в секретариате ГСК в период времени, предусмотренный программой соревнования. В ходе проверки спортсмен либо заявитель должен представить в секретариат следующие документы:</w:t>
      </w:r>
    </w:p>
    <w:p w:rsidR="003C6F3B" w:rsidRDefault="00771F3A">
      <w:pPr>
        <w:ind w:left="330" w:firstLine="378"/>
        <w:jc w:val="both"/>
      </w:pPr>
      <w:r>
        <w:t>- заявка спортсмена на участие (приложение 1),</w:t>
      </w:r>
    </w:p>
    <w:p w:rsidR="003C6F3B" w:rsidRDefault="00771F3A">
      <w:pPr>
        <w:ind w:left="330" w:firstLine="378"/>
        <w:jc w:val="both"/>
      </w:pPr>
      <w:r>
        <w:t>- командная заявка (при наличии),</w:t>
      </w:r>
    </w:p>
    <w:p w:rsidR="003C6F3B" w:rsidRDefault="00771F3A">
      <w:pPr>
        <w:ind w:left="330" w:firstLine="378"/>
        <w:jc w:val="both"/>
      </w:pPr>
      <w:r>
        <w:t>- лицензия заявителя и пилотов,</w:t>
      </w:r>
    </w:p>
    <w:p w:rsidR="003C6F3B" w:rsidRDefault="00771F3A">
      <w:pPr>
        <w:ind w:left="330" w:firstLine="378"/>
        <w:jc w:val="both"/>
      </w:pPr>
      <w:r>
        <w:t>- для несовершеннолетних пилотов нотариально заверенное согласие родителей на занятие ребенка автоспортом,</w:t>
      </w:r>
    </w:p>
    <w:p w:rsidR="003C6F3B" w:rsidRDefault="00771F3A">
      <w:pPr>
        <w:ind w:left="330" w:firstLine="378"/>
        <w:jc w:val="both"/>
      </w:pPr>
      <w:r>
        <w:t>- паспорт (для детей – свидетельство о рождении),</w:t>
      </w:r>
    </w:p>
    <w:p w:rsidR="003C6F3B" w:rsidRDefault="00771F3A">
      <w:pPr>
        <w:ind w:left="330" w:firstLine="378"/>
        <w:jc w:val="both"/>
      </w:pPr>
      <w:r>
        <w:t xml:space="preserve">- </w:t>
      </w:r>
      <w:proofErr w:type="gramStart"/>
      <w:r>
        <w:t>медицинская  справка</w:t>
      </w:r>
      <w:proofErr w:type="gramEnd"/>
      <w:r>
        <w:t xml:space="preserve"> о допуске к соревнованиям,</w:t>
      </w:r>
    </w:p>
    <w:p w:rsidR="003C6F3B" w:rsidRDefault="00771F3A">
      <w:pPr>
        <w:ind w:left="330" w:firstLine="378"/>
        <w:jc w:val="both"/>
      </w:pPr>
      <w:r>
        <w:t>- спортивный технический паспорт автомобиля,</w:t>
      </w:r>
    </w:p>
    <w:p w:rsidR="003C6F3B" w:rsidRDefault="00771F3A">
      <w:pPr>
        <w:ind w:left="330" w:firstLine="378"/>
        <w:jc w:val="both"/>
      </w:pPr>
      <w:r>
        <w:t>- заполненный акт технической инспекции (приложение 2),</w:t>
      </w:r>
    </w:p>
    <w:p w:rsidR="003C6F3B" w:rsidRDefault="00771F3A">
      <w:pPr>
        <w:ind w:left="330" w:firstLine="378"/>
        <w:jc w:val="both"/>
      </w:pPr>
      <w:r>
        <w:t>- заполненная карточка спортсмена (приложение 3).</w:t>
      </w:r>
    </w:p>
    <w:p w:rsidR="003C6F3B" w:rsidRDefault="00771F3A">
      <w:pPr>
        <w:ind w:left="330" w:firstLine="378"/>
        <w:jc w:val="both"/>
      </w:pPr>
      <w:r>
        <w:t>7.1.2. В ходе АП заявитель уплачивает заявочный взнос за каждого спортсмена, а также командный взнос.</w:t>
      </w:r>
    </w:p>
    <w:p w:rsidR="003C6F3B" w:rsidRDefault="00771F3A">
      <w:pPr>
        <w:ind w:left="330" w:firstLine="378"/>
        <w:jc w:val="both"/>
      </w:pPr>
      <w:r>
        <w:t>7.1.3. После проверки наличия и правильности оформления документов секретарь ГСК выдает участнику карточку спортсмена и делает в ней соответствующие отметки.</w:t>
      </w:r>
    </w:p>
    <w:p w:rsidR="003C6F3B" w:rsidRDefault="00771F3A">
      <w:pPr>
        <w:ind w:left="330" w:firstLine="378"/>
        <w:jc w:val="both"/>
      </w:pPr>
      <w:r>
        <w:t>7.1.4. После прохождения в полном объеме административной проверки, медицинского контроля и технической инспекции заявитель должен сдать в секрет</w:t>
      </w:r>
      <w:r w:rsidR="00D45450">
        <w:t xml:space="preserve">ариат ГСК карточки спортсменов </w:t>
      </w:r>
      <w:r>
        <w:t>с отметками о прохождении медицинского контроля и технической инспекции.</w:t>
      </w:r>
    </w:p>
    <w:p w:rsidR="003C6F3B" w:rsidRDefault="00771F3A">
      <w:pPr>
        <w:ind w:left="330" w:firstLine="378"/>
        <w:jc w:val="both"/>
      </w:pPr>
      <w:r>
        <w:t xml:space="preserve">7.2. </w:t>
      </w:r>
      <w:r>
        <w:rPr>
          <w:b/>
        </w:rPr>
        <w:t>Медицинский контроль (МК)</w:t>
      </w:r>
      <w:r>
        <w:t>.</w:t>
      </w:r>
    </w:p>
    <w:p w:rsidR="003C6F3B" w:rsidRDefault="00771F3A">
      <w:pPr>
        <w:ind w:left="330" w:firstLine="378"/>
        <w:jc w:val="both"/>
      </w:pPr>
      <w:r>
        <w:t>7.2.1.  Спортсмены проходят МК перед началом соревнований, после прохождения АП.</w:t>
      </w:r>
    </w:p>
    <w:p w:rsidR="003C6F3B" w:rsidRDefault="00771F3A">
      <w:pPr>
        <w:ind w:left="330" w:firstLine="378"/>
        <w:jc w:val="both"/>
      </w:pPr>
      <w:r>
        <w:t>7.2.2. Спортсмены, уклонившиеся от МК или имеющие медицинские противопоказания, к участию в соревнованиях не допускаются.</w:t>
      </w:r>
    </w:p>
    <w:p w:rsidR="003C6F3B" w:rsidRDefault="00771F3A">
      <w:pPr>
        <w:ind w:left="330" w:firstLine="378"/>
        <w:jc w:val="both"/>
      </w:pPr>
      <w:r>
        <w:t>7.2.3. Перед осмотром спортсмен представляет главному врачу надлежаще оформленную медицинскую справку.</w:t>
      </w:r>
    </w:p>
    <w:p w:rsidR="003C6F3B" w:rsidRDefault="00771F3A">
      <w:pPr>
        <w:ind w:left="330" w:firstLine="378"/>
        <w:jc w:val="both"/>
      </w:pPr>
      <w:r>
        <w:t xml:space="preserve">7.2.3. Главный врач непосредственно проводит осмотр каждого спортсмена и по результатам осмотра делает в карточке спортсмена соответствующую отметку о допуске либо </w:t>
      </w:r>
      <w:proofErr w:type="spellStart"/>
      <w:r>
        <w:t>недопуске</w:t>
      </w:r>
      <w:proofErr w:type="spellEnd"/>
      <w:r>
        <w:t xml:space="preserve"> пилота к соревнованиям. </w:t>
      </w:r>
    </w:p>
    <w:p w:rsidR="003C6F3B" w:rsidRDefault="00771F3A">
      <w:pPr>
        <w:ind w:left="330" w:firstLine="378"/>
        <w:jc w:val="both"/>
      </w:pPr>
      <w:r>
        <w:t>7.2.4. Главный врач соревнования имеет право провести дополнительный медицинский контроль любого спортсмена в любое время по собственной инициативе, по решению ГСК либо по поручению руководителя гонки.</w:t>
      </w:r>
    </w:p>
    <w:p w:rsidR="003C6F3B" w:rsidRDefault="00771F3A">
      <w:pPr>
        <w:ind w:left="330" w:firstLine="378"/>
        <w:jc w:val="both"/>
      </w:pPr>
      <w:r>
        <w:t xml:space="preserve">7.3. </w:t>
      </w:r>
      <w:r>
        <w:rPr>
          <w:b/>
        </w:rPr>
        <w:t>Техническая инспекция (ТИ)</w:t>
      </w:r>
      <w:r>
        <w:t>.</w:t>
      </w:r>
    </w:p>
    <w:p w:rsidR="003C6F3B" w:rsidRDefault="00771F3A">
      <w:pPr>
        <w:ind w:left="330" w:firstLine="378"/>
        <w:jc w:val="both"/>
      </w:pPr>
      <w:r>
        <w:t>7.3.1. Спортсмены и автомобили проходят предстартовую ТИ перед началом соревнований, после прохождения АП.</w:t>
      </w:r>
    </w:p>
    <w:p w:rsidR="003C6F3B" w:rsidRDefault="00771F3A">
      <w:pPr>
        <w:ind w:left="330" w:firstLine="378"/>
        <w:jc w:val="both"/>
      </w:pPr>
      <w:r>
        <w:t>7.3.2. Предстартовая ТИ проводится с целью определения соответствия автомобилей зачетной группе, а также проверки элементов, влияющих на безопасность, и, при необходимости, некоторых иных параметров.</w:t>
      </w:r>
    </w:p>
    <w:p w:rsidR="003C6F3B" w:rsidRDefault="00771F3A">
      <w:pPr>
        <w:ind w:left="330" w:firstLine="378"/>
        <w:jc w:val="both"/>
      </w:pPr>
      <w:r>
        <w:t>7.3.3. Автомобили предъявляются на ТИ со стартовыми номерами и рекламой организатора.</w:t>
      </w:r>
    </w:p>
    <w:p w:rsidR="003C6F3B" w:rsidRDefault="00771F3A">
      <w:pPr>
        <w:ind w:left="330" w:firstLine="378"/>
        <w:jc w:val="both"/>
      </w:pPr>
      <w:r>
        <w:t>7.3.4. В ходе предстартовой ТИ возможна маркировка отдельных частей, узлов и агрегатов автомобиля. Замена маркированных элементов до окончания соревнования допускается только с разрешения технического комиссара.</w:t>
      </w:r>
    </w:p>
    <w:p w:rsidR="003C6F3B" w:rsidRDefault="00771F3A">
      <w:pPr>
        <w:ind w:left="330" w:firstLine="378"/>
        <w:jc w:val="both"/>
      </w:pPr>
      <w:r>
        <w:t>7.3.5. В рамках предстартовой ТИ производится взвешивание автомобиля с пилотом и его экипировкой для проверки соответствия веса требованиям КиТТ.</w:t>
      </w:r>
    </w:p>
    <w:p w:rsidR="003C6F3B" w:rsidRDefault="00771F3A">
      <w:pPr>
        <w:ind w:left="330" w:firstLine="378"/>
        <w:jc w:val="both"/>
      </w:pPr>
      <w:r>
        <w:t xml:space="preserve">7.3.6. Спортсмен обязан на предстартовой ТИ предъявить омологированную экипировку (комбинезон, шлем, обувь и т.п.), а также сдать выданный РАФ спортивный технический паспорт </w:t>
      </w:r>
      <w:r>
        <w:lastRenderedPageBreak/>
        <w:t>автомобиля. Технический паспорт сдается техническому комиссару и возвращается спортсмену в секретариате ГСК после окончания соревнования.</w:t>
      </w:r>
    </w:p>
    <w:p w:rsidR="003C6F3B" w:rsidRDefault="00771F3A">
      <w:pPr>
        <w:ind w:left="330" w:firstLine="378"/>
        <w:jc w:val="both"/>
      </w:pPr>
      <w:r>
        <w:t xml:space="preserve">7.3.7. По результатам ТИ технический комиссар делает в карточке спортсмена соответствующую отметку о допуске либо </w:t>
      </w:r>
      <w:proofErr w:type="spellStart"/>
      <w:r>
        <w:t>недопуске</w:t>
      </w:r>
      <w:proofErr w:type="spellEnd"/>
      <w:r>
        <w:t xml:space="preserve"> автомобиля и пилота к соревнованиям.</w:t>
      </w:r>
    </w:p>
    <w:p w:rsidR="003C6F3B" w:rsidRDefault="00771F3A">
      <w:pPr>
        <w:ind w:left="330" w:firstLine="378"/>
        <w:jc w:val="both"/>
      </w:pPr>
      <w:r>
        <w:t>7.3.8. Если автомобиль не прошел предстартовую ТИ, спортсмен к соревнованиям не допускается.</w:t>
      </w:r>
    </w:p>
    <w:p w:rsidR="003C6F3B" w:rsidRDefault="00771F3A">
      <w:pPr>
        <w:ind w:left="330" w:firstLine="378"/>
        <w:jc w:val="both"/>
      </w:pPr>
      <w:r>
        <w:t xml:space="preserve">7.3.9. После окончания финальных заездов может быть проведена дополнительная ТИ, в том числе с взвешиванием, </w:t>
      </w:r>
      <w:proofErr w:type="spellStart"/>
      <w:r>
        <w:t>демонтажом</w:t>
      </w:r>
      <w:proofErr w:type="spellEnd"/>
      <w:r>
        <w:t xml:space="preserve"> и разборкой отдельных узлов и агрегатов.</w:t>
      </w:r>
    </w:p>
    <w:p w:rsidR="003C6F3B" w:rsidRDefault="00771F3A">
      <w:pPr>
        <w:ind w:left="330" w:firstLine="378"/>
        <w:jc w:val="both"/>
      </w:pPr>
      <w:r>
        <w:t>7.3.10. Сразу после окончания финального заезда спортсмен обязан привести свой автомобиль в закрытый парк, затем сразу покинуть автомобиль и выйти из закрытого парка.</w:t>
      </w:r>
    </w:p>
    <w:p w:rsidR="003C6F3B" w:rsidRDefault="00771F3A">
      <w:pPr>
        <w:ind w:left="330" w:firstLine="378"/>
        <w:jc w:val="both"/>
      </w:pPr>
      <w:r>
        <w:t>7.3.11. Заявители и спортсмены обязаны предоставить техническим контролерам необходимую помощь, связанную с возможным демонтажем или разборкой узлов автомобиля для проведения необходимых проверок.</w:t>
      </w:r>
    </w:p>
    <w:p w:rsidR="003C6F3B" w:rsidRDefault="003C6F3B">
      <w:pPr>
        <w:jc w:val="center"/>
        <w:rPr>
          <w:b/>
        </w:rPr>
      </w:pPr>
    </w:p>
    <w:p w:rsidR="003C6F3B" w:rsidRDefault="00771F3A">
      <w:pPr>
        <w:jc w:val="center"/>
        <w:rPr>
          <w:b/>
        </w:rPr>
      </w:pPr>
      <w:r>
        <w:rPr>
          <w:b/>
        </w:rPr>
        <w:t>8. ТОЛКОВАНИЕ И ИЗМЕНЕНИЕ РЕГЛАМЕНТА</w:t>
      </w:r>
    </w:p>
    <w:p w:rsidR="003C6F3B" w:rsidRDefault="003C6F3B">
      <w:pPr>
        <w:ind w:left="330" w:firstLine="378"/>
        <w:jc w:val="both"/>
        <w:rPr>
          <w:b/>
        </w:rPr>
      </w:pPr>
    </w:p>
    <w:p w:rsidR="003C6F3B" w:rsidRDefault="00771F3A">
      <w:pPr>
        <w:ind w:left="330" w:firstLine="378"/>
        <w:jc w:val="both"/>
      </w:pPr>
      <w:r>
        <w:t>8.1. Правом толкования настоящего Регламента пользуется КСК. КСК также имеет право вносить изменения, вызванные форс-мажорными обстоятельствами или соображениями обеспечения безопасности.</w:t>
      </w:r>
    </w:p>
    <w:p w:rsidR="003C6F3B" w:rsidRDefault="00771F3A">
      <w:pPr>
        <w:ind w:left="330" w:firstLine="378"/>
        <w:jc w:val="both"/>
      </w:pPr>
      <w:r>
        <w:t>8.2. Все изменения Регламента доводятся до участников путем размещения бюллетеней на доске официальной информации, а также через судью при участниках.</w:t>
      </w:r>
    </w:p>
    <w:p w:rsidR="003C6F3B" w:rsidRDefault="003C6F3B">
      <w:pPr>
        <w:ind w:left="330" w:firstLine="378"/>
        <w:jc w:val="both"/>
        <w:rPr>
          <w:b/>
        </w:rPr>
      </w:pPr>
    </w:p>
    <w:p w:rsidR="003C6F3B" w:rsidRDefault="00771F3A">
      <w:pPr>
        <w:jc w:val="center"/>
        <w:rPr>
          <w:b/>
        </w:rPr>
      </w:pPr>
      <w:r>
        <w:rPr>
          <w:b/>
        </w:rPr>
        <w:t>9. ПОДАЧА ЗАЯВОК. МАТЕРИАЛЬНОЕ ОБЕСПЕЧЕНИЕ</w:t>
      </w:r>
    </w:p>
    <w:p w:rsidR="003C6F3B" w:rsidRDefault="003C6F3B">
      <w:pPr>
        <w:ind w:left="330" w:firstLine="378"/>
        <w:jc w:val="both"/>
      </w:pPr>
    </w:p>
    <w:p w:rsidR="003C6F3B" w:rsidRDefault="00771F3A">
      <w:pPr>
        <w:ind w:left="330" w:firstLine="378"/>
        <w:jc w:val="both"/>
      </w:pPr>
      <w:r>
        <w:t>9.1. Заявки на участие пр</w:t>
      </w:r>
      <w:r w:rsidR="00A93D99">
        <w:t xml:space="preserve">инимаются на электронную почту </w:t>
      </w:r>
      <w:r>
        <w:rPr>
          <w:b/>
          <w:sz w:val="22"/>
          <w:szCs w:val="22"/>
          <w:lang w:val="en-US"/>
        </w:rPr>
        <w:t>avtoligasl</w:t>
      </w:r>
      <w:r>
        <w:rPr>
          <w:b/>
          <w:sz w:val="22"/>
          <w:szCs w:val="22"/>
        </w:rPr>
        <w:t>@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en-US"/>
        </w:rPr>
        <w:t>ru</w:t>
      </w:r>
    </w:p>
    <w:p w:rsidR="00517502" w:rsidRDefault="00771F3A">
      <w:pPr>
        <w:ind w:left="330" w:firstLine="378"/>
        <w:jc w:val="both"/>
      </w:pPr>
      <w:r>
        <w:rPr>
          <w:bCs/>
        </w:rPr>
        <w:t xml:space="preserve">9.2. </w:t>
      </w:r>
      <w:r>
        <w:t>Прием предварительных зая</w:t>
      </w:r>
      <w:r w:rsidR="0044027F">
        <w:t>вок производится до 24-00 8</w:t>
      </w:r>
      <w:r w:rsidR="00DA1EA8">
        <w:t xml:space="preserve"> Августа 2024</w:t>
      </w:r>
      <w:r>
        <w:t xml:space="preserve"> года, далее предварительные заявки не принимаются.</w:t>
      </w:r>
    </w:p>
    <w:p w:rsidR="003C6F3B" w:rsidRDefault="00771F3A">
      <w:pPr>
        <w:ind w:left="330" w:firstLine="378"/>
        <w:jc w:val="both"/>
        <w:rPr>
          <w:color w:val="FF0000"/>
          <w:sz w:val="28"/>
          <w:szCs w:val="28"/>
        </w:rPr>
      </w:pPr>
      <w:r>
        <w:t>.</w:t>
      </w:r>
      <w:r w:rsidR="00517502" w:rsidRPr="00517502">
        <w:rPr>
          <w:color w:val="FF0000"/>
          <w:sz w:val="28"/>
          <w:szCs w:val="28"/>
        </w:rPr>
        <w:t xml:space="preserve"> </w:t>
      </w:r>
      <w:r w:rsidR="00517502" w:rsidRPr="009B1CBF">
        <w:rPr>
          <w:color w:val="FF0000"/>
          <w:sz w:val="28"/>
          <w:szCs w:val="28"/>
        </w:rPr>
        <w:t>ВНИМАНИЕ: Заявкой на участие в соревновании является заполненная надлежащим образом заявочная форма (приложение 1 к данному регламенту) и отправленная на электронную почту</w:t>
      </w:r>
      <w:r w:rsidR="00517502">
        <w:rPr>
          <w:color w:val="FF0000"/>
          <w:sz w:val="28"/>
          <w:szCs w:val="28"/>
        </w:rPr>
        <w:t xml:space="preserve">   </w:t>
      </w:r>
      <w:hyperlink r:id="rId8" w:history="1">
        <w:r w:rsidR="00517502" w:rsidRPr="00E5726D">
          <w:rPr>
            <w:rStyle w:val="ab"/>
            <w:b/>
            <w:sz w:val="28"/>
            <w:szCs w:val="28"/>
            <w:lang w:val="en-US"/>
          </w:rPr>
          <w:t>avtoligasl</w:t>
        </w:r>
        <w:r w:rsidR="00517502" w:rsidRPr="00E5726D">
          <w:rPr>
            <w:rStyle w:val="ab"/>
            <w:b/>
            <w:sz w:val="28"/>
            <w:szCs w:val="28"/>
          </w:rPr>
          <w:t>@</w:t>
        </w:r>
        <w:r w:rsidR="00517502" w:rsidRPr="00E5726D">
          <w:rPr>
            <w:rStyle w:val="ab"/>
            <w:b/>
            <w:sz w:val="28"/>
            <w:szCs w:val="28"/>
            <w:lang w:val="en-US"/>
          </w:rPr>
          <w:t>mail</w:t>
        </w:r>
        <w:r w:rsidR="00517502" w:rsidRPr="00E5726D">
          <w:rPr>
            <w:rStyle w:val="ab"/>
            <w:b/>
            <w:sz w:val="28"/>
            <w:szCs w:val="28"/>
          </w:rPr>
          <w:t>.</w:t>
        </w:r>
        <w:r w:rsidR="00517502" w:rsidRPr="00E5726D">
          <w:rPr>
            <w:rStyle w:val="ab"/>
            <w:b/>
            <w:sz w:val="28"/>
            <w:szCs w:val="28"/>
            <w:lang w:val="en-US"/>
          </w:rPr>
          <w:t>ru</w:t>
        </w:r>
      </w:hyperlink>
      <w:r w:rsidR="00517502">
        <w:rPr>
          <w:color w:val="FF0000"/>
          <w:sz w:val="28"/>
          <w:szCs w:val="28"/>
        </w:rPr>
        <w:t xml:space="preserve"> </w:t>
      </w:r>
    </w:p>
    <w:p w:rsidR="00517502" w:rsidRDefault="00517502">
      <w:pPr>
        <w:ind w:left="330" w:firstLine="378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586BFA">
        <w:rPr>
          <w:b/>
          <w:bCs/>
          <w:color w:val="FF0000"/>
          <w:sz w:val="28"/>
          <w:szCs w:val="28"/>
        </w:rPr>
        <w:t>8</w:t>
      </w:r>
      <w:r w:rsidRPr="009B1CBF">
        <w:rPr>
          <w:b/>
          <w:bCs/>
          <w:color w:val="FF0000"/>
          <w:sz w:val="28"/>
          <w:szCs w:val="28"/>
        </w:rPr>
        <w:t xml:space="preserve"> августа 2024 года </w:t>
      </w:r>
      <w:r w:rsidRPr="009B1CBF">
        <w:rPr>
          <w:color w:val="FF0000"/>
          <w:sz w:val="28"/>
          <w:szCs w:val="28"/>
        </w:rPr>
        <w:t>- окончание подачи предварительных заявок</w:t>
      </w:r>
      <w:r w:rsidRPr="009B1CBF">
        <w:rPr>
          <w:color w:val="FF0000"/>
        </w:rPr>
        <w:t>.</w:t>
      </w:r>
    </w:p>
    <w:p w:rsidR="00517502" w:rsidRDefault="00517502">
      <w:pPr>
        <w:ind w:left="330" w:firstLine="378"/>
        <w:jc w:val="both"/>
      </w:pPr>
    </w:p>
    <w:p w:rsidR="003C6F3B" w:rsidRDefault="00771F3A">
      <w:pPr>
        <w:ind w:left="330" w:firstLine="378"/>
        <w:jc w:val="both"/>
      </w:pPr>
      <w:r>
        <w:t>9.3. При подаче заявки на участие позже указанного в пункте 9.2 срока спортсмен допускается до участия, но при этом заявочный взнос увеличивается на 2.000 (Две тысячи) рублей.</w:t>
      </w:r>
    </w:p>
    <w:p w:rsidR="003C6F3B" w:rsidRDefault="00771F3A">
      <w:pPr>
        <w:ind w:left="330" w:firstLine="378"/>
        <w:jc w:val="both"/>
      </w:pPr>
      <w:r>
        <w:t>9.4. За счет средств заявочных взносов Организатор обеспечивает подготовку и обслуживание трассы, изготовление оборудования и документации, медицинское обслуживание, рекламу, формирование призового фонда, организацию приема и размещения участников, судей, представителей прессы, комплектование и содержание судейской коллегии.</w:t>
      </w:r>
    </w:p>
    <w:p w:rsidR="003C6F3B" w:rsidRDefault="00771F3A">
      <w:pPr>
        <w:ind w:left="330" w:firstLine="378"/>
        <w:jc w:val="both"/>
        <w:rPr>
          <w:color w:val="000000"/>
        </w:rPr>
      </w:pPr>
      <w:r>
        <w:t>9.5.</w:t>
      </w:r>
      <w:r>
        <w:rPr>
          <w:color w:val="000000"/>
        </w:rPr>
        <w:t xml:space="preserve"> Заявители при прохождении АП вносят в кассу Организатора наличными деньгами заявочный взнос за каждого спортсмена, участвующего в соревнованиях.</w:t>
      </w:r>
    </w:p>
    <w:p w:rsidR="003C6F3B" w:rsidRDefault="00771F3A">
      <w:pPr>
        <w:ind w:left="330" w:firstLine="378"/>
        <w:jc w:val="both"/>
      </w:pPr>
      <w:r>
        <w:rPr>
          <w:color w:val="000000"/>
        </w:rPr>
        <w:t>З</w:t>
      </w:r>
      <w:r>
        <w:t>а опоздание на административную проверку (АП) спортсмен обязан уплатить штраф в сумме 1.000 рублей.</w:t>
      </w:r>
    </w:p>
    <w:p w:rsidR="003C6F3B" w:rsidRDefault="00771F3A">
      <w:pPr>
        <w:ind w:left="330" w:firstLine="378"/>
        <w:jc w:val="both"/>
      </w:pPr>
      <w:r>
        <w:t>9.6. Размер заявочного взноса при подаче предварительной заявки составляет:</w:t>
      </w:r>
    </w:p>
    <w:p w:rsidR="003C6F3B" w:rsidRDefault="003C6F3B">
      <w:pPr>
        <w:ind w:left="330" w:firstLine="378"/>
        <w:jc w:val="both"/>
      </w:pPr>
    </w:p>
    <w:tbl>
      <w:tblPr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520"/>
        <w:gridCol w:w="3969"/>
      </w:tblGrid>
      <w:tr w:rsidR="003C6F3B" w:rsidTr="00DA1EA8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Классы участников  (спортивные дисциплины)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взноса (рублей)</w:t>
            </w:r>
          </w:p>
        </w:tc>
      </w:tr>
      <w:tr w:rsidR="003C6F3B" w:rsidTr="00DA1EA8"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ind w:left="708"/>
            </w:pPr>
            <w:r>
              <w:t xml:space="preserve"> Д2-Классика (1660701811Л)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9D06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411E4">
              <w:rPr>
                <w:color w:val="000000"/>
              </w:rPr>
              <w:t>000</w:t>
            </w:r>
          </w:p>
        </w:tc>
      </w:tr>
      <w:tr w:rsidR="003C6F3B" w:rsidTr="00DA1EA8">
        <w:trPr>
          <w:trHeight w:val="7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ind w:left="708"/>
              <w:rPr>
                <w:color w:val="000000"/>
              </w:rPr>
            </w:pPr>
            <w:r>
              <w:t xml:space="preserve"> Д2-Н (1660991811Л)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9D06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411E4">
              <w:rPr>
                <w:color w:val="000000"/>
              </w:rPr>
              <w:t>000</w:t>
            </w:r>
          </w:p>
        </w:tc>
      </w:tr>
      <w:tr w:rsidR="003C6F3B" w:rsidTr="00DA1EA8">
        <w:trPr>
          <w:trHeight w:val="7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ind w:left="708"/>
            </w:pPr>
            <w:r>
              <w:t xml:space="preserve"> Супер-1600 (1660751811Л)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9D06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411E4">
              <w:rPr>
                <w:color w:val="000000"/>
              </w:rPr>
              <w:t>000</w:t>
            </w:r>
          </w:p>
        </w:tc>
      </w:tr>
      <w:tr w:rsidR="003C6F3B" w:rsidTr="00DA1EA8">
        <w:trPr>
          <w:trHeight w:val="7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ind w:left="708"/>
            </w:pPr>
            <w:r>
              <w:t xml:space="preserve"> Т1-2500 (1660401811Л)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9D06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411E4">
              <w:rPr>
                <w:color w:val="000000"/>
              </w:rPr>
              <w:t>000</w:t>
            </w:r>
          </w:p>
        </w:tc>
      </w:tr>
    </w:tbl>
    <w:p w:rsidR="003C6F3B" w:rsidRDefault="003C6F3B">
      <w:pPr>
        <w:ind w:firstLine="708"/>
        <w:jc w:val="both"/>
      </w:pPr>
    </w:p>
    <w:p w:rsidR="003C6F3B" w:rsidRDefault="00771F3A">
      <w:pPr>
        <w:ind w:left="330" w:firstLine="378"/>
        <w:jc w:val="both"/>
        <w:rPr>
          <w:color w:val="000000"/>
        </w:rPr>
      </w:pPr>
      <w:r>
        <w:t>9.7. Коман</w:t>
      </w:r>
      <w:r w:rsidR="002307E8">
        <w:t>дный зачет в классе Т1-2500</w:t>
      </w:r>
    </w:p>
    <w:p w:rsidR="003C6F3B" w:rsidRDefault="00771F3A">
      <w:pPr>
        <w:ind w:left="330" w:firstLine="378"/>
        <w:jc w:val="both"/>
        <w:rPr>
          <w:color w:val="000000"/>
        </w:rPr>
      </w:pPr>
      <w:r>
        <w:rPr>
          <w:color w:val="000000"/>
        </w:rPr>
        <w:t>9.8. Заявочные взносы полностью возвращаются:</w:t>
      </w:r>
    </w:p>
    <w:p w:rsidR="003C6F3B" w:rsidRDefault="00771F3A">
      <w:pPr>
        <w:ind w:left="330" w:firstLine="378"/>
        <w:jc w:val="both"/>
        <w:rPr>
          <w:color w:val="000000"/>
        </w:rPr>
      </w:pPr>
      <w:r>
        <w:rPr>
          <w:color w:val="000000"/>
        </w:rPr>
        <w:t>- в случае отказа в приеме заявки;</w:t>
      </w:r>
    </w:p>
    <w:p w:rsidR="003C6F3B" w:rsidRDefault="00771F3A">
      <w:pPr>
        <w:ind w:left="330" w:firstLine="378"/>
        <w:jc w:val="both"/>
        <w:rPr>
          <w:color w:val="000000"/>
        </w:rPr>
      </w:pPr>
      <w:r>
        <w:rPr>
          <w:color w:val="000000"/>
        </w:rPr>
        <w:t>- при отмене соревнования или переносе его проведения более чем на 24 часа.</w:t>
      </w:r>
    </w:p>
    <w:p w:rsidR="003C6F3B" w:rsidRDefault="00771F3A">
      <w:pPr>
        <w:ind w:left="330" w:firstLine="378"/>
        <w:jc w:val="both"/>
        <w:rPr>
          <w:color w:val="000000"/>
        </w:rPr>
      </w:pPr>
      <w:r>
        <w:lastRenderedPageBreak/>
        <w:t>9.9. За нарушения, допущенные в ходе проведения соревнований, Главной судейской коллегией могут быть выставлены штрафы спортсменам в соответствии с положениями утвержденной РАФ таблицы пенализации</w:t>
      </w:r>
      <w:r>
        <w:rPr>
          <w:color w:val="000000"/>
        </w:rPr>
        <w:t>.</w:t>
      </w:r>
    </w:p>
    <w:p w:rsidR="003C6F3B" w:rsidRDefault="00771F3A">
      <w:pPr>
        <w:ind w:left="330" w:firstLine="378"/>
        <w:jc w:val="both"/>
      </w:pPr>
      <w:r>
        <w:t>9.10. Спортсмен, подавший заявку на участие и не прибывший на соревнования, обязан внести в кассу Организатора денежные средства в размере 50% заявочного взноса.</w:t>
      </w:r>
    </w:p>
    <w:p w:rsidR="003C6F3B" w:rsidRDefault="00771F3A">
      <w:pPr>
        <w:ind w:left="330" w:firstLine="378"/>
        <w:jc w:val="both"/>
      </w:pPr>
      <w:r>
        <w:t>9.11. Все расходы по проезду и пребыванию на соревнованиях своих спортсменов и персонала несут заявители.</w:t>
      </w:r>
    </w:p>
    <w:p w:rsidR="003C6F3B" w:rsidRDefault="003C6F3B">
      <w:pPr>
        <w:jc w:val="both"/>
        <w:rPr>
          <w:b/>
        </w:rPr>
      </w:pPr>
    </w:p>
    <w:p w:rsidR="003C6F3B" w:rsidRDefault="00771F3A">
      <w:pPr>
        <w:jc w:val="center"/>
        <w:rPr>
          <w:b/>
        </w:rPr>
      </w:pPr>
      <w:r>
        <w:rPr>
          <w:b/>
        </w:rPr>
        <w:t>10. НАГРАЖДЕНИЕ</w:t>
      </w:r>
    </w:p>
    <w:p w:rsidR="003C6F3B" w:rsidRDefault="003C6F3B"/>
    <w:p w:rsidR="003C6F3B" w:rsidRDefault="00771F3A">
      <w:pPr>
        <w:ind w:firstLine="708"/>
        <w:jc w:val="both"/>
      </w:pPr>
      <w:r>
        <w:t>10.1. Спортсмены, занявшие призовые места, награждаются кубками, медалями, дипломами.</w:t>
      </w:r>
    </w:p>
    <w:p w:rsidR="003C6F3B" w:rsidRDefault="00771F3A">
      <w:pPr>
        <w:ind w:firstLine="708"/>
        <w:jc w:val="both"/>
        <w:rPr>
          <w:color w:val="000000"/>
        </w:rPr>
      </w:pPr>
      <w:r>
        <w:t>10.2.</w:t>
      </w:r>
      <w:r>
        <w:rPr>
          <w:color w:val="000000"/>
        </w:rPr>
        <w:t xml:space="preserve"> Организатор вправе учредить дополнительные памятные призы и подарки.</w:t>
      </w:r>
    </w:p>
    <w:p w:rsidR="003C6F3B" w:rsidRDefault="003C6F3B">
      <w:pPr>
        <w:jc w:val="center"/>
      </w:pPr>
    </w:p>
    <w:p w:rsidR="003C6F3B" w:rsidRDefault="00771F3A">
      <w:pPr>
        <w:jc w:val="center"/>
        <w:rPr>
          <w:b/>
        </w:rPr>
      </w:pPr>
      <w:r>
        <w:rPr>
          <w:b/>
        </w:rPr>
        <w:t>11. ДОПОЛНИТЕЛЬНАЯ ИНФОРМАЦИЯ</w:t>
      </w:r>
    </w:p>
    <w:p w:rsidR="003C6F3B" w:rsidRDefault="003C6F3B">
      <w:pPr>
        <w:pStyle w:val="Default"/>
      </w:pPr>
    </w:p>
    <w:p w:rsidR="003C6F3B" w:rsidRDefault="00771F3A">
      <w:pPr>
        <w:ind w:left="330" w:firstLine="378"/>
        <w:jc w:val="both"/>
      </w:pPr>
      <w:r>
        <w:t>11.1. Организатор обязуется обеспечить соблюдение общественного порядка и общественной безопасности, безопасности зрителей и участников, медицинское сопровождение, пожарную безопасность.</w:t>
      </w:r>
    </w:p>
    <w:p w:rsidR="003C6F3B" w:rsidRDefault="00771F3A">
      <w:pPr>
        <w:ind w:left="330" w:firstLine="378"/>
        <w:jc w:val="both"/>
      </w:pPr>
      <w:r>
        <w:t>11.2. Каждый участник соревнований несет ответственность за наличие огнетушителей в зоне расположения своей команды на территории парк-стоянки.</w:t>
      </w:r>
    </w:p>
    <w:p w:rsidR="003C6F3B" w:rsidRDefault="00771F3A">
      <w:pPr>
        <w:ind w:left="330" w:firstLine="378"/>
        <w:jc w:val="both"/>
      </w:pPr>
      <w:r>
        <w:t>11.3. Каждый участник соревнований обязан исключить любые загрязнения в случае утечки каких-либо веществ при подготовке и обслуживании автомобиля, не допускать захламления мест общественного пользования во время проведения соревнований.</w:t>
      </w:r>
    </w:p>
    <w:p w:rsidR="003C6F3B" w:rsidRDefault="00771F3A">
      <w:pPr>
        <w:ind w:left="330" w:firstLine="378"/>
        <w:jc w:val="both"/>
      </w:pPr>
      <w:r>
        <w:t>11.4. По окончании соревнований каждый участник обязан убрать весь мусор вокруг своего месторасположения в специальные контейнеры, установленные на территории парк-стоянки.</w:t>
      </w:r>
    </w:p>
    <w:p w:rsidR="003C6F3B" w:rsidRDefault="003C6F3B">
      <w:pPr>
        <w:spacing w:line="276" w:lineRule="auto"/>
        <w:jc w:val="both"/>
        <w:rPr>
          <w:sz w:val="22"/>
          <w:szCs w:val="22"/>
        </w:rPr>
      </w:pPr>
    </w:p>
    <w:p w:rsidR="00771F3A" w:rsidRDefault="00771F3A" w:rsidP="00771F3A">
      <w:pPr>
        <w:spacing w:line="276" w:lineRule="auto"/>
        <w:jc w:val="both"/>
        <w:rPr>
          <w:b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b/>
        </w:rPr>
        <w:t xml:space="preserve">     </w:t>
      </w:r>
      <w:r w:rsidR="00FB492B">
        <w:rPr>
          <w:b/>
        </w:rPr>
        <w:t xml:space="preserve">             </w:t>
      </w:r>
      <w:r>
        <w:rPr>
          <w:sz w:val="22"/>
          <w:szCs w:val="22"/>
        </w:rPr>
        <w:t xml:space="preserve"> </w:t>
      </w:r>
      <w:r>
        <w:rPr>
          <w:b/>
        </w:rPr>
        <w:t>12. РЕКЛАМА</w:t>
      </w:r>
    </w:p>
    <w:p w:rsidR="00771F3A" w:rsidRDefault="00771F3A" w:rsidP="00771F3A">
      <w:pPr>
        <w:spacing w:line="276" w:lineRule="auto"/>
        <w:jc w:val="both"/>
        <w:rPr>
          <w:b/>
        </w:rPr>
      </w:pPr>
    </w:p>
    <w:p w:rsidR="00771F3A" w:rsidRPr="00A80BE1" w:rsidRDefault="00771F3A" w:rsidP="002B07FC">
      <w:pPr>
        <w:spacing w:line="276" w:lineRule="auto"/>
      </w:pPr>
      <w:r w:rsidRPr="00A80BE1">
        <w:t xml:space="preserve">Обязательная реклама </w:t>
      </w:r>
      <w:proofErr w:type="gramStart"/>
      <w:r w:rsidR="002307E8">
        <w:t>организатора  ТК</w:t>
      </w:r>
      <w:proofErr w:type="gramEnd"/>
      <w:r w:rsidR="002307E8">
        <w:t xml:space="preserve"> </w:t>
      </w:r>
      <w:r w:rsidRPr="00A80BE1">
        <w:rPr>
          <w:b/>
        </w:rPr>
        <w:t>«АВАНГАРД»</w:t>
      </w:r>
      <w:r w:rsidRPr="00A80BE1">
        <w:t> выдается на Администр</w:t>
      </w:r>
      <w:r w:rsidR="002B07FC" w:rsidRPr="00A80BE1">
        <w:t xml:space="preserve">ативной проверке </w:t>
      </w:r>
      <w:r w:rsidR="00FC132A" w:rsidRPr="00A80BE1">
        <w:t xml:space="preserve">и должна </w:t>
      </w:r>
      <w:r w:rsidR="002B07FC" w:rsidRPr="00A80BE1">
        <w:t xml:space="preserve">быть нанесена </w:t>
      </w:r>
      <w:r w:rsidRPr="00A80BE1">
        <w:t>до начала </w:t>
      </w:r>
      <w:r w:rsidR="00A80BE1">
        <w:t xml:space="preserve">тренировочных </w:t>
      </w:r>
      <w:r w:rsidRPr="00A80BE1">
        <w:t>заездов и сохраняться до окончания соревнования</w:t>
      </w:r>
      <w:r w:rsidR="003D08A1">
        <w:t>. Контроль рекламы проводится </w:t>
      </w:r>
      <w:proofErr w:type="gramStart"/>
      <w:r w:rsidRPr="00A80BE1">
        <w:t>перед  выездом</w:t>
      </w:r>
      <w:proofErr w:type="gramEnd"/>
      <w:r w:rsidRPr="00A80BE1">
        <w:t>  автомобиля  на  трассу.</w:t>
      </w:r>
    </w:p>
    <w:p w:rsidR="00771F3A" w:rsidRPr="00A80BE1" w:rsidRDefault="003D08A1" w:rsidP="00771F3A">
      <w:pPr>
        <w:spacing w:line="276" w:lineRule="auto"/>
      </w:pPr>
      <w:r>
        <w:t xml:space="preserve"> В случае отсутствия </w:t>
      </w:r>
      <w:proofErr w:type="gramStart"/>
      <w:r w:rsidR="00771F3A" w:rsidRPr="00A80BE1">
        <w:t>на  автомобиле</w:t>
      </w:r>
      <w:proofErr w:type="gramEnd"/>
      <w:r w:rsidR="00771F3A" w:rsidRPr="00A80BE1">
        <w:t xml:space="preserve"> обязательной рекламы  автомобиль  к  заезду  </w:t>
      </w:r>
      <w:r w:rsidR="00771F3A" w:rsidRPr="00A80BE1">
        <w:rPr>
          <w:b/>
        </w:rPr>
        <w:t>не  допускается</w:t>
      </w:r>
      <w:r w:rsidR="00EF2BA8" w:rsidRPr="00A80BE1">
        <w:t xml:space="preserve">.  </w:t>
      </w:r>
    </w:p>
    <w:p w:rsidR="003C6F3B" w:rsidRDefault="003C6F3B">
      <w:pPr>
        <w:spacing w:line="276" w:lineRule="auto"/>
        <w:jc w:val="both"/>
        <w:rPr>
          <w:sz w:val="22"/>
          <w:szCs w:val="22"/>
        </w:rPr>
      </w:pPr>
    </w:p>
    <w:p w:rsidR="003C6F3B" w:rsidRDefault="003C6F3B">
      <w:pPr>
        <w:spacing w:line="276" w:lineRule="auto"/>
        <w:jc w:val="both"/>
        <w:rPr>
          <w:sz w:val="22"/>
          <w:szCs w:val="22"/>
        </w:rPr>
      </w:pPr>
    </w:p>
    <w:p w:rsidR="003C6F3B" w:rsidRDefault="003C6F3B">
      <w:pPr>
        <w:spacing w:line="276" w:lineRule="auto"/>
        <w:jc w:val="both"/>
        <w:rPr>
          <w:sz w:val="22"/>
          <w:szCs w:val="22"/>
        </w:rPr>
      </w:pPr>
    </w:p>
    <w:p w:rsidR="003C6F3B" w:rsidRDefault="003C6F3B">
      <w:pPr>
        <w:spacing w:line="276" w:lineRule="auto"/>
        <w:jc w:val="both"/>
        <w:rPr>
          <w:sz w:val="22"/>
          <w:szCs w:val="22"/>
        </w:rPr>
      </w:pPr>
    </w:p>
    <w:p w:rsidR="003C6F3B" w:rsidRDefault="003C6F3B">
      <w:pPr>
        <w:spacing w:line="276" w:lineRule="auto"/>
        <w:jc w:val="both"/>
        <w:rPr>
          <w:sz w:val="22"/>
          <w:szCs w:val="22"/>
        </w:rPr>
      </w:pPr>
    </w:p>
    <w:p w:rsidR="003C6F3B" w:rsidRDefault="003C6F3B">
      <w:pPr>
        <w:spacing w:line="276" w:lineRule="auto"/>
        <w:jc w:val="both"/>
        <w:rPr>
          <w:sz w:val="22"/>
          <w:szCs w:val="22"/>
        </w:rPr>
      </w:pPr>
    </w:p>
    <w:p w:rsidR="003C6F3B" w:rsidRDefault="003C6F3B">
      <w:pPr>
        <w:spacing w:line="276" w:lineRule="auto"/>
        <w:jc w:val="both"/>
        <w:rPr>
          <w:sz w:val="22"/>
          <w:szCs w:val="22"/>
        </w:rPr>
      </w:pPr>
    </w:p>
    <w:p w:rsidR="003C6F3B" w:rsidRDefault="003C6F3B">
      <w:pPr>
        <w:spacing w:line="276" w:lineRule="auto"/>
        <w:jc w:val="both"/>
        <w:rPr>
          <w:sz w:val="22"/>
          <w:szCs w:val="22"/>
        </w:rPr>
      </w:pPr>
    </w:p>
    <w:p w:rsidR="003C6F3B" w:rsidRDefault="00771F3A">
      <w:pPr>
        <w:ind w:firstLine="708"/>
      </w:pPr>
      <w:r>
        <w:rPr>
          <w:b/>
        </w:rPr>
        <w:t>ПРИЛОЖЕНИЯ.</w:t>
      </w:r>
    </w:p>
    <w:p w:rsidR="003C6F3B" w:rsidRDefault="003C6F3B">
      <w:pPr>
        <w:ind w:left="330" w:firstLine="378"/>
        <w:jc w:val="both"/>
      </w:pPr>
    </w:p>
    <w:p w:rsidR="003C6F3B" w:rsidRDefault="00771F3A">
      <w:pPr>
        <w:ind w:left="330" w:firstLine="378"/>
        <w:jc w:val="both"/>
      </w:pPr>
      <w:r>
        <w:t>1. Форма заявки на участие в соревнованиях</w:t>
      </w:r>
    </w:p>
    <w:p w:rsidR="003C6F3B" w:rsidRDefault="00771F3A">
      <w:pPr>
        <w:ind w:left="330" w:firstLine="378"/>
        <w:jc w:val="both"/>
      </w:pPr>
      <w:r>
        <w:t>2. Форма акта технической инспекции</w:t>
      </w:r>
    </w:p>
    <w:p w:rsidR="003C6F3B" w:rsidRDefault="00771F3A">
      <w:pPr>
        <w:ind w:left="330" w:firstLine="378"/>
        <w:jc w:val="both"/>
        <w:rPr>
          <w:b/>
        </w:rPr>
        <w:sectPr w:rsidR="003C6F3B">
          <w:pgSz w:w="11906" w:h="16838"/>
          <w:pgMar w:top="851" w:right="567" w:bottom="851" w:left="567" w:header="0" w:footer="0" w:gutter="0"/>
          <w:cols w:space="720"/>
          <w:formProt w:val="0"/>
          <w:docGrid w:linePitch="360"/>
        </w:sectPr>
      </w:pPr>
      <w:r>
        <w:t>3. Форма карточки спортсмена</w:t>
      </w:r>
    </w:p>
    <w:p w:rsidR="003C6F3B" w:rsidRDefault="00771F3A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Приложение 1</w:t>
      </w:r>
    </w:p>
    <w:p w:rsidR="003C6F3B" w:rsidRDefault="003C6F3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100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8"/>
        <w:gridCol w:w="3253"/>
        <w:gridCol w:w="706"/>
        <w:gridCol w:w="858"/>
        <w:gridCol w:w="1119"/>
        <w:gridCol w:w="436"/>
        <w:gridCol w:w="1275"/>
        <w:gridCol w:w="1525"/>
      </w:tblGrid>
      <w:tr w:rsidR="003C6F3B"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6F3B" w:rsidRDefault="003C6F3B" w:rsidP="00B37A9D">
            <w:pPr>
              <w:widowControl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tabs>
                <w:tab w:val="right" w:pos="4572"/>
              </w:tabs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Стартовый номер</w:t>
            </w:r>
          </w:p>
        </w:tc>
      </w:tr>
      <w:tr w:rsidR="003C6F3B">
        <w:trPr>
          <w:trHeight w:val="468"/>
        </w:trPr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771F3A">
            <w:pPr>
              <w:widowControl w:val="0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3B" w:rsidRDefault="003C6F3B">
            <w:pPr>
              <w:widowControl w:val="0"/>
              <w:tabs>
                <w:tab w:val="right" w:pos="4572"/>
              </w:tabs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</w:p>
        </w:tc>
      </w:tr>
      <w:tr w:rsidR="003C6F3B">
        <w:trPr>
          <w:trHeight w:val="399"/>
        </w:trPr>
        <w:tc>
          <w:tcPr>
            <w:tcW w:w="100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tabs>
                <w:tab w:val="left" w:pos="957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ЗАЯВКА НА УЧАСТИЕ</w:t>
            </w:r>
          </w:p>
        </w:tc>
      </w:tr>
      <w:tr w:rsidR="003C6F3B">
        <w:trPr>
          <w:trHeight w:val="365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УЧАСТНИК (ЗАЯВИТЕЛЬ)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АВТОМОБИЛЬ</w:t>
            </w:r>
          </w:p>
        </w:tc>
      </w:tr>
      <w:tr w:rsidR="003C6F3B">
        <w:trPr>
          <w:trHeight w:val="298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Модель шасси</w:t>
            </w:r>
          </w:p>
        </w:tc>
      </w:tr>
      <w:tr w:rsidR="003C6F3B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Лицензия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участника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Модель,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раб.объем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двигателя:</w:t>
            </w:r>
          </w:p>
        </w:tc>
      </w:tr>
      <w:tr w:rsidR="003C6F3B">
        <w:trPr>
          <w:trHeight w:val="30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Спортивный техпаспорт</w:t>
            </w:r>
          </w:p>
        </w:tc>
      </w:tr>
      <w:tr w:rsidR="003C6F3B">
        <w:trPr>
          <w:trHeight w:val="365"/>
        </w:trPr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771F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автомобиля (ненужное зачеркнуть)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Международная регистрация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Действую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щие    КиТТ</w:t>
            </w:r>
          </w:p>
        </w:tc>
      </w:tr>
      <w:tr w:rsidR="003C6F3B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3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Согласие на размещение рекламы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     Нет</w:t>
            </w:r>
          </w:p>
        </w:tc>
      </w:tr>
      <w:tr w:rsidR="003C6F3B">
        <w:trPr>
          <w:trHeight w:val="374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СПОРТСМЕН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МЕХАНИК</w:t>
            </w:r>
          </w:p>
        </w:tc>
      </w:tr>
      <w:tr w:rsidR="003C6F3B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</w:t>
            </w:r>
          </w:p>
        </w:tc>
      </w:tr>
      <w:tr w:rsidR="003C6F3B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</w:t>
            </w:r>
          </w:p>
        </w:tc>
      </w:tr>
      <w:tr w:rsidR="003C6F3B"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Гражданство</w:t>
            </w:r>
          </w:p>
        </w:tc>
      </w:tr>
      <w:tr w:rsidR="003C6F3B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3C6F3B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Спортивный разряд, звание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F3B">
        <w:trPr>
          <w:trHeight w:val="307"/>
        </w:trPr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3C6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771F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3C6F3B" w:rsidRDefault="003C6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3C6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3B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</w:tr>
      <w:tr w:rsidR="003C6F3B">
        <w:trPr>
          <w:trHeight w:val="30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                   Номер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                   Номер</w:t>
            </w:r>
          </w:p>
        </w:tc>
      </w:tr>
      <w:tr w:rsidR="003C6F3B">
        <w:trPr>
          <w:trHeight w:val="499"/>
        </w:trPr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771F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Когда и кем выдан</w:t>
            </w:r>
          </w:p>
        </w:tc>
        <w:tc>
          <w:tcPr>
            <w:tcW w:w="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Когда и кем выдан</w:t>
            </w:r>
          </w:p>
        </w:tc>
      </w:tr>
      <w:tr w:rsidR="003C6F3B"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3B"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3B"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Лицензия пилота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3B">
        <w:trPr>
          <w:trHeight w:val="336"/>
        </w:trPr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5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  <w:p w:rsidR="003C6F3B" w:rsidRDefault="003C6F3B">
            <w:pPr>
              <w:widowControl w:val="0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F3B" w:rsidRDefault="003C6F3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3C6F3B" w:rsidRDefault="00771F3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Нижеподписавшийся признает положения нормативных документов РАФ и обязуется строго соблюдать их. Подтверждается, что указанные в заявке данные являются правильными, и заявленный автомобиль соответствует требованиям </w:t>
      </w:r>
      <w:r>
        <w:rPr>
          <w:rFonts w:ascii="Arial" w:hAnsi="Arial" w:cs="Arial"/>
          <w:bCs/>
          <w:color w:val="000000"/>
          <w:sz w:val="20"/>
          <w:szCs w:val="20"/>
        </w:rPr>
        <w:t>КиТТ.</w:t>
      </w:r>
    </w:p>
    <w:p w:rsidR="003C6F3B" w:rsidRDefault="003C6F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3C6F3B" w:rsidRDefault="003C6F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3C6F3B" w:rsidRDefault="00771F3A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Заявитель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_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>_______</w:t>
      </w:r>
      <w:r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  <w:lang w:val="en-US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  <w:color w:val="000000"/>
          <w:sz w:val="20"/>
          <w:szCs w:val="20"/>
          <w:lang w:val="en-US"/>
        </w:rPr>
        <w:t>__     _</w:t>
      </w:r>
      <w:r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  <w:lang w:val="en-US"/>
        </w:rPr>
        <w:t>_____</w:t>
      </w:r>
      <w:r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______________     </w:t>
      </w:r>
      <w:r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  <w:lang w:val="en-US"/>
        </w:rPr>
        <w:t>__________________________</w:t>
      </w:r>
    </w:p>
    <w:p w:rsidR="003C6F3B" w:rsidRDefault="00771F3A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подпись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фамилия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должность</w:t>
      </w:r>
    </w:p>
    <w:p w:rsidR="003C6F3B" w:rsidRDefault="003C6F3B">
      <w:pPr>
        <w:shd w:val="clear" w:color="auto" w:fill="FFFFFF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21"/>
        <w:gridCol w:w="1028"/>
        <w:gridCol w:w="3949"/>
      </w:tblGrid>
      <w:tr w:rsidR="003C6F3B">
        <w:trPr>
          <w:trHeight w:val="255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ВЫСШИЕ ДОСТИЖЕНИЯ СПОРТСМЕНА</w:t>
            </w:r>
          </w:p>
        </w:tc>
      </w:tr>
      <w:tr w:rsidR="003C6F3B">
        <w:trPr>
          <w:trHeight w:val="2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Соревнования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Достижение</w:t>
            </w:r>
          </w:p>
        </w:tc>
      </w:tr>
      <w:tr w:rsidR="003C6F3B">
        <w:trPr>
          <w:trHeight w:val="3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3B">
        <w:trPr>
          <w:trHeight w:val="3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3B">
        <w:trPr>
          <w:trHeight w:val="37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771F3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6F3B" w:rsidRDefault="003C6F3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F3B" w:rsidRDefault="003C6F3B">
      <w:pPr>
        <w:sectPr w:rsidR="003C6F3B">
          <w:pgSz w:w="11906" w:h="16838"/>
          <w:pgMar w:top="851" w:right="567" w:bottom="851" w:left="567" w:header="0" w:footer="0" w:gutter="0"/>
          <w:cols w:space="720"/>
          <w:formProt w:val="0"/>
          <w:docGrid w:linePitch="360"/>
        </w:sectPr>
      </w:pPr>
    </w:p>
    <w:p w:rsidR="003C6F3B" w:rsidRDefault="00771F3A">
      <w:pPr>
        <w:shd w:val="clear" w:color="auto" w:fill="FFFFFF"/>
        <w:jc w:val="right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lastRenderedPageBreak/>
        <w:t>Приложение 2</w:t>
      </w:r>
    </w:p>
    <w:p w:rsidR="003C6F3B" w:rsidRDefault="003C6F3B">
      <w:pPr>
        <w:shd w:val="clear" w:color="auto" w:fill="FFFFFF"/>
        <w:jc w:val="right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767" w:type="dxa"/>
        <w:tblLayout w:type="fixed"/>
        <w:tblLook w:val="04A0" w:firstRow="1" w:lastRow="0" w:firstColumn="1" w:lastColumn="0" w:noHBand="0" w:noVBand="1"/>
      </w:tblPr>
      <w:tblGrid>
        <w:gridCol w:w="1991"/>
        <w:gridCol w:w="1179"/>
        <w:gridCol w:w="802"/>
        <w:gridCol w:w="948"/>
        <w:gridCol w:w="1042"/>
        <w:gridCol w:w="443"/>
        <w:gridCol w:w="571"/>
        <w:gridCol w:w="1324"/>
        <w:gridCol w:w="236"/>
        <w:gridCol w:w="1044"/>
        <w:gridCol w:w="1187"/>
      </w:tblGrid>
      <w:tr w:rsidR="003C6F3B">
        <w:trPr>
          <w:trHeight w:val="632"/>
        </w:trPr>
        <w:tc>
          <w:tcPr>
            <w:tcW w:w="2016" w:type="dxa"/>
            <w:vMerge w:val="restart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00405" cy="962025"/>
                  <wp:effectExtent l="0" t="0" r="0" b="0"/>
                  <wp:docPr id="3" name="Рисунок 3" descr="LOGO_PER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LOGO_PER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8"/>
            <w:tcBorders>
              <w:right w:val="single" w:sz="4" w:space="0" w:color="000000"/>
            </w:tcBorders>
            <w:vAlign w:val="center"/>
          </w:tcPr>
          <w:p w:rsidR="003C6F3B" w:rsidRDefault="00771F3A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РОССИЙСКАЯ АВТОМОБИЛЬНАЯ ФЕДЕРАЦИЯ</w:t>
            </w:r>
          </w:p>
          <w:p w:rsidR="003C6F3B" w:rsidRDefault="00771F3A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ФЕДЕРАЦИЯ АВТОСПОРТА СВЕРДЛОВСКОЙ ОБЛАСТИ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Класс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Стартовый номер</w:t>
            </w:r>
          </w:p>
        </w:tc>
      </w:tr>
      <w:tr w:rsidR="003C6F3B">
        <w:trPr>
          <w:trHeight w:val="833"/>
        </w:trPr>
        <w:tc>
          <w:tcPr>
            <w:tcW w:w="2016" w:type="dxa"/>
            <w:vMerge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494" w:type="dxa"/>
            <w:gridSpan w:val="8"/>
            <w:tcBorders>
              <w:right w:val="single" w:sz="4" w:space="0" w:color="000000"/>
            </w:tcBorders>
            <w:vAlign w:val="center"/>
          </w:tcPr>
          <w:p w:rsidR="003C6F3B" w:rsidRDefault="00771F3A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АКТ ТЕХНИЧЕСКОЙ ИНСПЕКЦИИ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Дата соревнования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22.10.2022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Статус соревнования</w:t>
            </w:r>
          </w:p>
        </w:tc>
        <w:tc>
          <w:tcPr>
            <w:tcW w:w="5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 этап Чемпионата и Первенства Свердловской области</w:t>
            </w:r>
          </w:p>
        </w:tc>
      </w:tr>
      <w:tr w:rsidR="003C6F3B">
        <w:trPr>
          <w:cantSplit/>
          <w:trHeight w:hRule="exact" w:val="5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Спортсмен</w:t>
            </w:r>
          </w:p>
        </w:tc>
        <w:tc>
          <w:tcPr>
            <w:tcW w:w="4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Технический паспорт №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Марка автомобиля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Модель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ind w:left="-49" w:right="-9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Год выпуска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Кузов №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Двигатель, модель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Объем цилиндров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Вес автомобиля со спортсменом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cantSplit/>
          <w:trHeight w:hRule="exact" w:val="5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</w:tr>
      <w:tr w:rsidR="003C6F3B">
        <w:trPr>
          <w:cantSplit/>
          <w:trHeight w:hRule="exact" w:val="605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Наличие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омологированных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узлов</w:t>
            </w:r>
          </w:p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и агрегатов,</w:t>
            </w:r>
          </w:p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в том числе</w:t>
            </w:r>
          </w:p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каркас безопасности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Что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омологировано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Сертификат ФИА, РАФ  №</w:t>
            </w: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Соответствие карте омологации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3C6F3B">
        <w:trPr>
          <w:cantSplit/>
          <w:trHeight w:hRule="exact" w:val="397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hRule="exact" w:val="5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397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Наличие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оплобированных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узлов</w:t>
            </w:r>
          </w:p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и агрегатов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Что опломбировано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Вид опломбирования (отложенное вскрытие / проверка  на соответствие КиТТ)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№ пломбы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Наличие акта 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3C6F3B">
        <w:trPr>
          <w:trHeight w:val="397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397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hRule="exact" w:val="5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39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Марка, модель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Омологация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№</w:t>
            </w: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Дата выпуска / не использовать  после даты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3C6F3B">
        <w:trPr>
          <w:trHeight w:val="40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Водительское сидение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39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Ремни безопасности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40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Защитный шлем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40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Комбинезон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40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Перчатки, обувь, белье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hRule="exact" w:val="5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284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ЗАМЕЧАНИЯ ТЕХНИЧЕСКОЙ ИНСПЕКЦИИ</w:t>
            </w:r>
          </w:p>
        </w:tc>
      </w:tr>
      <w:tr w:rsidR="003C6F3B">
        <w:trPr>
          <w:trHeight w:hRule="exact" w:val="39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hRule="exact" w:val="39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hRule="exact" w:val="39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hRule="exact" w:val="39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hRule="exact" w:val="39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hRule="exact" w:val="5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284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ЗАКЛЮЧЕНИЕ ТЕХНИЧЕСКОЙ ИНСПЕКЦИИ</w:t>
            </w:r>
          </w:p>
        </w:tc>
      </w:tr>
      <w:tr w:rsidR="003C6F3B">
        <w:trPr>
          <w:trHeight w:val="408"/>
        </w:trPr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Предъявленный автомобиль заявленному классу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СООТВЕТСТВУЕТ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НЕ СООТВЕТСТВУЕТ</w:t>
            </w:r>
          </w:p>
        </w:tc>
      </w:tr>
      <w:tr w:rsidR="003C6F3B">
        <w:trPr>
          <w:trHeight w:val="408"/>
        </w:trPr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По результату проведения технической инспекции спортсмен к соревнованию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ДОПУЩЕН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НЕ ДОПУЩЕН</w:t>
            </w:r>
          </w:p>
        </w:tc>
      </w:tr>
      <w:tr w:rsidR="003C6F3B">
        <w:trPr>
          <w:trHeight w:val="57"/>
        </w:trPr>
        <w:tc>
          <w:tcPr>
            <w:tcW w:w="10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3C6F3B">
        <w:trPr>
          <w:trHeight w:val="28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Дата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Технический комиссар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Подпись технического комиссара</w:t>
            </w:r>
          </w:p>
        </w:tc>
      </w:tr>
      <w:tr w:rsidR="003C6F3B">
        <w:trPr>
          <w:trHeight w:val="56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408"/>
        </w:trPr>
        <w:tc>
          <w:tcPr>
            <w:tcW w:w="2016" w:type="dxa"/>
            <w:tcBorders>
              <w:top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trHeight w:val="27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462" w:type="dxa"/>
            <w:gridSpan w:val="5"/>
            <w:tcBorders>
              <w:left w:val="single" w:sz="4" w:space="0" w:color="000000"/>
            </w:tcBorders>
            <w:vAlign w:val="center"/>
          </w:tcPr>
          <w:p w:rsidR="003C6F3B" w:rsidRDefault="00771F3A">
            <w:pPr>
              <w:widowControl w:val="0"/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Заполняется спортсменом</w:t>
            </w:r>
          </w:p>
        </w:tc>
        <w:tc>
          <w:tcPr>
            <w:tcW w:w="576" w:type="dxa"/>
          </w:tcPr>
          <w:p w:rsidR="003C6F3B" w:rsidRDefault="003C6F3B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</w:tcPr>
          <w:p w:rsidR="003C6F3B" w:rsidRDefault="003C6F3B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</w:tcPr>
          <w:p w:rsidR="003C6F3B" w:rsidRDefault="003C6F3B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</w:tcPr>
          <w:p w:rsidR="003C6F3B" w:rsidRDefault="003C6F3B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</w:tcPr>
          <w:p w:rsidR="003C6F3B" w:rsidRDefault="003C6F3B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3C6F3B" w:rsidRDefault="003C6F3B">
      <w:pPr>
        <w:sectPr w:rsidR="003C6F3B">
          <w:pgSz w:w="11906" w:h="16838"/>
          <w:pgMar w:top="851" w:right="567" w:bottom="851" w:left="567" w:header="0" w:footer="0" w:gutter="0"/>
          <w:cols w:space="720"/>
          <w:formProt w:val="0"/>
          <w:docGrid w:linePitch="360"/>
        </w:sectPr>
      </w:pPr>
    </w:p>
    <w:p w:rsidR="003C6F3B" w:rsidRDefault="00771F3A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Приложение 3</w:t>
      </w:r>
    </w:p>
    <w:p w:rsidR="003C6F3B" w:rsidRDefault="003C6F3B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</w:p>
    <w:p w:rsidR="003C6F3B" w:rsidRDefault="003C6F3B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019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551"/>
        <w:gridCol w:w="54"/>
        <w:gridCol w:w="1365"/>
        <w:gridCol w:w="1409"/>
      </w:tblGrid>
      <w:tr w:rsidR="003C6F3B">
        <w:trPr>
          <w:trHeight w:val="551"/>
        </w:trPr>
        <w:tc>
          <w:tcPr>
            <w:tcW w:w="2268" w:type="dxa"/>
            <w:vMerge w:val="restart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00405" cy="962025"/>
                  <wp:effectExtent l="0" t="0" r="0" b="0"/>
                  <wp:docPr id="4" name="Рисунок 4" descr="LOGO_PER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LOGO_PER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3C6F3B" w:rsidRDefault="00771F3A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РОССИЙСКАЯ АВТОМОБИЛЬНАЯ ФЕДЕРАЦИЯ</w:t>
            </w:r>
          </w:p>
          <w:p w:rsidR="003C6F3B" w:rsidRDefault="00771F3A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ФЕДЕРАЦИЯ АВТОСПОРТА СВЕРДЛОВСКОЙ ОБЛАСТИ</w:t>
            </w:r>
          </w:p>
          <w:p w:rsidR="003C6F3B" w:rsidRDefault="003C6F3B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C6F3B" w:rsidRDefault="003C6F3B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C6F3B" w:rsidRDefault="00771F3A">
            <w:pPr>
              <w:widowControl w:val="0"/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КАРТОЧКА СПОРТСМЕНА</w:t>
            </w:r>
          </w:p>
          <w:p w:rsidR="003C6F3B" w:rsidRDefault="003C6F3B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Стартовый номер</w:t>
            </w:r>
          </w:p>
        </w:tc>
      </w:tr>
      <w:tr w:rsidR="003C6F3B">
        <w:trPr>
          <w:trHeight w:val="693"/>
        </w:trPr>
        <w:tc>
          <w:tcPr>
            <w:tcW w:w="2268" w:type="dxa"/>
            <w:vMerge/>
            <w:tcBorders>
              <w:top w:val="single" w:sz="4" w:space="0" w:color="000000"/>
            </w:tcBorders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156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C6F3B" w:rsidRDefault="003C6F3B">
            <w:pPr>
              <w:widowControl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Спортсмен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Заявитель (участник)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Статус соревнования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Дата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Город Сухой Лог</w:t>
            </w:r>
          </w:p>
        </w:tc>
      </w:tr>
      <w:tr w:rsidR="003C6F3B">
        <w:trPr>
          <w:cantSplit/>
          <w:trHeight w:hRule="exact" w:val="57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3C6F3B" w:rsidRDefault="003C6F3B">
            <w:pPr>
              <w:widowControl w:val="0"/>
              <w:spacing w:line="264" w:lineRule="auto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ОТМЕТКИ О ПРОХОЖДЕНИИ ПРЕДСТАРТОВЫХ ПРОЦЕДУР</w:t>
            </w:r>
          </w:p>
        </w:tc>
      </w:tr>
      <w:tr w:rsidR="003C6F3B">
        <w:trPr>
          <w:cantSplit/>
          <w:trHeight w:hRule="exact" w:val="56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АДМИНИСТРАТИВНАЯ ПРОВЕРКА</w:t>
            </w:r>
          </w:p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СЕКРЕТАРИАТ</w:t>
            </w:r>
          </w:p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ГСК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Заявка на участие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5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Лицензия пилота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5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Медицинская справка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5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Нотариально заверенное согласие родителей</w:t>
            </w:r>
          </w:p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(для несовершеннолетних спортсменов)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5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Заявочный взнос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МЕДИЦИНСКИЙ КОНТРОЛЬ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ТЕХНИЧЕСКАЯ ИНСПЕКЦИЯ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57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3C6F3B">
        <w:trPr>
          <w:cantSplit/>
          <w:trHeight w:hRule="exact" w:val="397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ЗАКЛЮЧЕНИЕ ГСК</w:t>
            </w:r>
          </w:p>
        </w:tc>
      </w:tr>
      <w:tr w:rsidR="003C6F3B">
        <w:trPr>
          <w:cantSplit/>
          <w:trHeight w:hRule="exact"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Спортсмен к соревнованию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6F3B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6F3B" w:rsidRDefault="00771F3A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Заполняется спортсменом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:rsidR="003C6F3B" w:rsidRDefault="003C6F3B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3C6F3B" w:rsidRDefault="003C6F3B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3C6F3B" w:rsidRDefault="003C6F3B">
      <w:pPr>
        <w:spacing w:line="264" w:lineRule="auto"/>
        <w:rPr>
          <w:rFonts w:ascii="Calibri" w:hAnsi="Calibri"/>
          <w:b/>
          <w:sz w:val="22"/>
          <w:szCs w:val="22"/>
        </w:rPr>
      </w:pPr>
    </w:p>
    <w:p w:rsidR="003C6F3B" w:rsidRDefault="003C6F3B">
      <w:pPr>
        <w:spacing w:line="264" w:lineRule="auto"/>
        <w:rPr>
          <w:rFonts w:ascii="Calibri" w:hAnsi="Calibri"/>
          <w:b/>
          <w:sz w:val="22"/>
          <w:szCs w:val="22"/>
        </w:rPr>
      </w:pPr>
    </w:p>
    <w:sectPr w:rsidR="003C6F3B">
      <w:pgSz w:w="11906" w:h="16838"/>
      <w:pgMar w:top="851" w:right="567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7734F"/>
    <w:multiLevelType w:val="multilevel"/>
    <w:tmpl w:val="C04224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CBE6844"/>
    <w:multiLevelType w:val="multilevel"/>
    <w:tmpl w:val="87067B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3B"/>
    <w:rsid w:val="0008588D"/>
    <w:rsid w:val="001A7358"/>
    <w:rsid w:val="00224279"/>
    <w:rsid w:val="002307E8"/>
    <w:rsid w:val="0028511B"/>
    <w:rsid w:val="002B07FC"/>
    <w:rsid w:val="003411E4"/>
    <w:rsid w:val="003A2434"/>
    <w:rsid w:val="003A383D"/>
    <w:rsid w:val="003C6F3B"/>
    <w:rsid w:val="003D08A1"/>
    <w:rsid w:val="003D49DE"/>
    <w:rsid w:val="003F6575"/>
    <w:rsid w:val="0044027F"/>
    <w:rsid w:val="004C118E"/>
    <w:rsid w:val="00517502"/>
    <w:rsid w:val="00586BFA"/>
    <w:rsid w:val="00625419"/>
    <w:rsid w:val="0068471E"/>
    <w:rsid w:val="006A7BA4"/>
    <w:rsid w:val="00771F3A"/>
    <w:rsid w:val="007A6477"/>
    <w:rsid w:val="00825C94"/>
    <w:rsid w:val="00892667"/>
    <w:rsid w:val="00992205"/>
    <w:rsid w:val="009C0874"/>
    <w:rsid w:val="009D063C"/>
    <w:rsid w:val="009D537F"/>
    <w:rsid w:val="00A80BE1"/>
    <w:rsid w:val="00A93D99"/>
    <w:rsid w:val="00B37A9D"/>
    <w:rsid w:val="00B84D8D"/>
    <w:rsid w:val="00C508E7"/>
    <w:rsid w:val="00CF69D4"/>
    <w:rsid w:val="00D45450"/>
    <w:rsid w:val="00DA1EA8"/>
    <w:rsid w:val="00DA4E12"/>
    <w:rsid w:val="00E40F9C"/>
    <w:rsid w:val="00E71C86"/>
    <w:rsid w:val="00EF2BA8"/>
    <w:rsid w:val="00EF5C6C"/>
    <w:rsid w:val="00F7631F"/>
    <w:rsid w:val="00FB492B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65D42-2FD6-4377-8233-311666B0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F6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941EC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A13B5"/>
    <w:rPr>
      <w:color w:val="0000FF"/>
      <w:u w:val="single"/>
    </w:rPr>
  </w:style>
  <w:style w:type="character" w:customStyle="1" w:styleId="2">
    <w:name w:val="Основной текст 2 Знак"/>
    <w:basedOn w:val="a0"/>
    <w:link w:val="2"/>
    <w:qFormat/>
    <w:rsid w:val="00EB0E8F"/>
  </w:style>
  <w:style w:type="character" w:customStyle="1" w:styleId="a3">
    <w:name w:val="Текст выноски Знак"/>
    <w:qFormat/>
    <w:rsid w:val="005427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8941EC"/>
    <w:rPr>
      <w:rFonts w:ascii="Calibri Light" w:hAnsi="Calibri Light"/>
      <w:b/>
      <w:bCs/>
      <w:color w:val="5B9BD5"/>
      <w:sz w:val="22"/>
      <w:szCs w:val="22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7D1866"/>
    <w:rPr>
      <w:color w:val="000000"/>
      <w:sz w:val="24"/>
      <w:szCs w:val="24"/>
    </w:rPr>
  </w:style>
  <w:style w:type="paragraph" w:styleId="20">
    <w:name w:val="Body Text 2"/>
    <w:basedOn w:val="a"/>
    <w:qFormat/>
    <w:rsid w:val="00EB0E8F"/>
    <w:pPr>
      <w:spacing w:after="120" w:line="480" w:lineRule="auto"/>
    </w:pPr>
    <w:rPr>
      <w:sz w:val="20"/>
      <w:szCs w:val="20"/>
    </w:rPr>
  </w:style>
  <w:style w:type="paragraph" w:customStyle="1" w:styleId="FR1">
    <w:name w:val="FR1"/>
    <w:qFormat/>
    <w:rsid w:val="00EB0E8F"/>
    <w:pPr>
      <w:widowControl w:val="0"/>
      <w:spacing w:before="540"/>
      <w:ind w:left="360"/>
    </w:pPr>
    <w:rPr>
      <w:b/>
      <w:sz w:val="28"/>
    </w:rPr>
  </w:style>
  <w:style w:type="paragraph" w:styleId="a8">
    <w:name w:val="Balloon Text"/>
    <w:basedOn w:val="a"/>
    <w:qFormat/>
    <w:rsid w:val="00542780"/>
    <w:rPr>
      <w:rFonts w:ascii="Tahoma" w:hAnsi="Tahoma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FF17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5F3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nhideWhenUsed/>
    <w:rsid w:val="00517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ligas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55D9-0C26-4AE0-9AA1-C46A5068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СОГЛАСОВАНО:                   СОГЛАСОВАНО:</vt:lpstr>
    </vt:vector>
  </TitlesOfParts>
  <Company>work</Company>
  <LinksUpToDate>false</LinksUpToDate>
  <CharactersWithSpaces>20704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СОГЛАСОВАНО:                   СОГЛАСОВАНО:</dc:title>
  <dc:subject/>
  <dc:creator>admin</dc:creator>
  <dc:description/>
  <cp:lastModifiedBy>Учетная запись Майкрософт</cp:lastModifiedBy>
  <cp:revision>2</cp:revision>
  <cp:lastPrinted>2022-08-16T16:44:00Z</cp:lastPrinted>
  <dcterms:created xsi:type="dcterms:W3CDTF">2024-07-19T09:51:00Z</dcterms:created>
  <dcterms:modified xsi:type="dcterms:W3CDTF">2024-07-19T09:51:00Z</dcterms:modified>
  <dc:language>ru-RU</dc:language>
</cp:coreProperties>
</file>